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0F25" w14:textId="7A18CE50" w:rsidR="006B4E53" w:rsidRDefault="006B4E53" w:rsidP="006B4E53">
      <w:pPr>
        <w:spacing w:after="0" w:line="240" w:lineRule="auto"/>
        <w:rPr>
          <w:rFonts w:ascii="Arial" w:hAnsi="Arial" w:cs="Arial"/>
          <w:sz w:val="20"/>
          <w:szCs w:val="20"/>
        </w:rPr>
      </w:pPr>
      <w:r>
        <w:rPr>
          <w:rFonts w:ascii="Arial" w:hAnsi="Arial" w:cs="Arial"/>
          <w:b/>
          <w:sz w:val="20"/>
          <w:szCs w:val="20"/>
        </w:rPr>
        <w:t>Safety:</w:t>
      </w:r>
      <w:r>
        <w:rPr>
          <w:rFonts w:ascii="Arial" w:hAnsi="Arial" w:cs="Arial"/>
          <w:sz w:val="20"/>
          <w:szCs w:val="20"/>
        </w:rPr>
        <w:t xml:space="preserve"> </w:t>
      </w:r>
    </w:p>
    <w:p w14:paraId="1F18F78B" w14:textId="528A5BD8" w:rsidR="006B4E53" w:rsidRDefault="006B4E53" w:rsidP="006B4E53">
      <w:pPr>
        <w:pStyle w:val="ListParagraph"/>
        <w:numPr>
          <w:ilvl w:val="0"/>
          <w:numId w:val="1"/>
        </w:numPr>
        <w:spacing w:after="0" w:line="240" w:lineRule="auto"/>
        <w:rPr>
          <w:rFonts w:ascii="Arial" w:hAnsi="Arial" w:cs="Arial"/>
          <w:sz w:val="20"/>
          <w:szCs w:val="20"/>
        </w:rPr>
      </w:pPr>
      <w:r w:rsidRPr="006B4E53">
        <w:rPr>
          <w:rFonts w:ascii="Arial" w:hAnsi="Arial" w:cs="Arial"/>
          <w:sz w:val="20"/>
          <w:szCs w:val="20"/>
        </w:rPr>
        <w:t xml:space="preserve">Ensure that the UTV is safely parked on level ground with the ignition off. </w:t>
      </w:r>
    </w:p>
    <w:p w14:paraId="55DED37D" w14:textId="74AA7C1F" w:rsidR="006B4E53" w:rsidRDefault="006B4E53" w:rsidP="006B4E53">
      <w:pPr>
        <w:pStyle w:val="ListParagraph"/>
        <w:numPr>
          <w:ilvl w:val="0"/>
          <w:numId w:val="1"/>
        </w:numPr>
        <w:spacing w:after="0" w:line="240" w:lineRule="auto"/>
        <w:rPr>
          <w:rFonts w:ascii="Arial" w:hAnsi="Arial" w:cs="Arial"/>
          <w:sz w:val="20"/>
          <w:szCs w:val="20"/>
        </w:rPr>
      </w:pPr>
      <w:r>
        <w:rPr>
          <w:rFonts w:ascii="Arial" w:hAnsi="Arial" w:cs="Arial"/>
          <w:sz w:val="20"/>
          <w:szCs w:val="20"/>
        </w:rPr>
        <w:t>Wear all appropriate PPE for the following procedures.</w:t>
      </w:r>
    </w:p>
    <w:p w14:paraId="4B6896DD" w14:textId="719980F4" w:rsidR="006B4E53" w:rsidRDefault="006B4E53" w:rsidP="006B4E53">
      <w:pPr>
        <w:spacing w:after="0" w:line="240" w:lineRule="auto"/>
        <w:rPr>
          <w:rFonts w:ascii="Arial" w:hAnsi="Arial" w:cs="Arial"/>
          <w:sz w:val="20"/>
          <w:szCs w:val="20"/>
        </w:rPr>
      </w:pPr>
    </w:p>
    <w:p w14:paraId="53424CF9" w14:textId="6F344CB5" w:rsidR="006B4E53" w:rsidRDefault="006B4E53" w:rsidP="006B4E53">
      <w:pPr>
        <w:spacing w:after="0" w:line="240" w:lineRule="auto"/>
        <w:rPr>
          <w:rFonts w:ascii="Arial" w:hAnsi="Arial" w:cs="Arial"/>
          <w:sz w:val="20"/>
          <w:szCs w:val="20"/>
        </w:rPr>
      </w:pPr>
      <w:r>
        <w:rPr>
          <w:rFonts w:ascii="Arial" w:hAnsi="Arial" w:cs="Arial"/>
          <w:b/>
          <w:sz w:val="20"/>
          <w:szCs w:val="20"/>
        </w:rPr>
        <w:t>Note:</w:t>
      </w:r>
    </w:p>
    <w:p w14:paraId="446F9F8F" w14:textId="17A109CF" w:rsidR="006B4E53" w:rsidRDefault="006B4E53" w:rsidP="006B4E53">
      <w:pPr>
        <w:pStyle w:val="ListParagraph"/>
        <w:numPr>
          <w:ilvl w:val="0"/>
          <w:numId w:val="2"/>
        </w:numPr>
        <w:spacing w:after="0" w:line="240" w:lineRule="auto"/>
        <w:rPr>
          <w:rFonts w:ascii="Arial" w:hAnsi="Arial" w:cs="Arial"/>
          <w:sz w:val="20"/>
          <w:szCs w:val="20"/>
        </w:rPr>
      </w:pPr>
      <w:r>
        <w:rPr>
          <w:rFonts w:ascii="Arial" w:hAnsi="Arial" w:cs="Arial"/>
          <w:sz w:val="20"/>
          <w:szCs w:val="20"/>
        </w:rPr>
        <w:t>Leave all hardware loose until the entire assembly is in its final position.</w:t>
      </w:r>
    </w:p>
    <w:p w14:paraId="180213B5" w14:textId="1A5F20C8" w:rsidR="00993F56" w:rsidRDefault="00993F56" w:rsidP="00993F56">
      <w:pPr>
        <w:spacing w:after="0" w:line="240" w:lineRule="auto"/>
        <w:rPr>
          <w:rFonts w:ascii="Arial" w:hAnsi="Arial" w:cs="Arial"/>
          <w:sz w:val="20"/>
          <w:szCs w:val="20"/>
        </w:rPr>
      </w:pPr>
    </w:p>
    <w:p w14:paraId="145A6141" w14:textId="03F0C7F2" w:rsidR="00993F56" w:rsidRDefault="00993F56" w:rsidP="00993F56">
      <w:pPr>
        <w:spacing w:after="0" w:line="240" w:lineRule="auto"/>
        <w:rPr>
          <w:rFonts w:ascii="Arial" w:hAnsi="Arial" w:cs="Arial"/>
          <w:sz w:val="20"/>
          <w:szCs w:val="20"/>
        </w:rPr>
      </w:pPr>
    </w:p>
    <w:p w14:paraId="5D0E9D51" w14:textId="0CF38D1C" w:rsidR="00993F56" w:rsidRDefault="00993F56" w:rsidP="00993F56">
      <w:pPr>
        <w:spacing w:after="0" w:line="240" w:lineRule="auto"/>
        <w:rPr>
          <w:rFonts w:ascii="Arial" w:hAnsi="Arial" w:cs="Arial"/>
          <w:b/>
          <w:sz w:val="20"/>
          <w:szCs w:val="20"/>
        </w:rPr>
      </w:pPr>
      <w:r>
        <w:rPr>
          <w:rFonts w:ascii="Arial" w:hAnsi="Arial" w:cs="Arial"/>
          <w:b/>
          <w:sz w:val="20"/>
          <w:szCs w:val="20"/>
        </w:rPr>
        <w:t>Assembly Components:</w:t>
      </w:r>
    </w:p>
    <w:p w14:paraId="5C3C4B3E" w14:textId="323CEB75" w:rsidR="00993F56" w:rsidRDefault="00993F56" w:rsidP="00993F56">
      <w:pPr>
        <w:spacing w:after="0" w:line="240" w:lineRule="auto"/>
        <w:rPr>
          <w:rFonts w:ascii="Arial" w:hAnsi="Arial" w:cs="Arial"/>
          <w:sz w:val="20"/>
          <w:szCs w:val="20"/>
        </w:rPr>
      </w:pPr>
      <w:r>
        <w:rPr>
          <w:rFonts w:ascii="Arial" w:hAnsi="Arial" w:cs="Arial"/>
          <w:sz w:val="20"/>
          <w:szCs w:val="20"/>
        </w:rPr>
        <w:t>Ensure that you have all of these components before beginning the installation.</w:t>
      </w:r>
    </w:p>
    <w:p w14:paraId="6621B9D9" w14:textId="36E3AB93" w:rsidR="00993F56" w:rsidRDefault="00993F56" w:rsidP="00993F56">
      <w:pPr>
        <w:spacing w:after="0" w:line="240" w:lineRule="auto"/>
        <w:rPr>
          <w:rFonts w:ascii="Arial" w:hAnsi="Arial" w:cs="Arial"/>
          <w:sz w:val="20"/>
          <w:szCs w:val="20"/>
        </w:rPr>
      </w:pPr>
    </w:p>
    <w:p w14:paraId="4F8BCD52" w14:textId="1EA18979" w:rsidR="00993F56" w:rsidRDefault="00993F56" w:rsidP="00526DA0">
      <w:pPr>
        <w:spacing w:after="0" w:line="240" w:lineRule="auto"/>
        <w:rPr>
          <w:rFonts w:ascii="Arial" w:hAnsi="Arial" w:cs="Arial"/>
          <w:b/>
          <w:sz w:val="20"/>
          <w:szCs w:val="20"/>
        </w:rPr>
      </w:pPr>
      <w:r>
        <w:rPr>
          <w:rFonts w:ascii="Arial" w:hAnsi="Arial" w:cs="Arial"/>
          <w:b/>
          <w:sz w:val="20"/>
          <w:szCs w:val="20"/>
        </w:rPr>
        <w:t xml:space="preserve">1 x </w:t>
      </w:r>
      <w:r w:rsidR="00540191">
        <w:rPr>
          <w:rFonts w:ascii="Arial" w:hAnsi="Arial" w:cs="Arial"/>
          <w:b/>
          <w:sz w:val="20"/>
          <w:szCs w:val="20"/>
        </w:rPr>
        <w:t>Lexan Back Panel</w:t>
      </w:r>
    </w:p>
    <w:p w14:paraId="3623AA05" w14:textId="5A8D28B1" w:rsidR="00540191" w:rsidRDefault="00540191" w:rsidP="00526DA0">
      <w:pPr>
        <w:spacing w:after="0" w:line="240" w:lineRule="auto"/>
        <w:rPr>
          <w:rFonts w:ascii="Arial" w:hAnsi="Arial" w:cs="Arial"/>
          <w:b/>
          <w:sz w:val="20"/>
          <w:szCs w:val="20"/>
        </w:rPr>
      </w:pPr>
      <w:r>
        <w:rPr>
          <w:rFonts w:ascii="Arial" w:hAnsi="Arial" w:cs="Arial"/>
          <w:b/>
          <w:sz w:val="20"/>
          <w:szCs w:val="20"/>
        </w:rPr>
        <w:t>1 x Hardware Kit</w:t>
      </w:r>
    </w:p>
    <w:p w14:paraId="745EFFD0" w14:textId="10D3B018" w:rsidR="00540191" w:rsidRDefault="00540191" w:rsidP="00526DA0">
      <w:pPr>
        <w:spacing w:after="0" w:line="240" w:lineRule="auto"/>
        <w:rPr>
          <w:rFonts w:ascii="Arial" w:hAnsi="Arial" w:cs="Arial"/>
          <w:b/>
          <w:sz w:val="20"/>
          <w:szCs w:val="20"/>
        </w:rPr>
      </w:pPr>
      <w:r>
        <w:rPr>
          <w:rFonts w:ascii="Arial" w:hAnsi="Arial" w:cs="Arial"/>
          <w:b/>
          <w:sz w:val="20"/>
          <w:szCs w:val="20"/>
        </w:rPr>
        <w:t>6 x Roll Cage Clamps</w:t>
      </w:r>
    </w:p>
    <w:p w14:paraId="241736A7" w14:textId="29986568" w:rsidR="00540191" w:rsidRDefault="00540191" w:rsidP="00526DA0">
      <w:pPr>
        <w:spacing w:after="0" w:line="240" w:lineRule="auto"/>
        <w:rPr>
          <w:rFonts w:ascii="Arial" w:hAnsi="Arial" w:cs="Arial"/>
          <w:b/>
          <w:sz w:val="20"/>
          <w:szCs w:val="20"/>
        </w:rPr>
      </w:pPr>
    </w:p>
    <w:p w14:paraId="66268BF7" w14:textId="77777777" w:rsidR="00540191" w:rsidRDefault="00540191" w:rsidP="00540191">
      <w:pPr>
        <w:keepNext/>
        <w:spacing w:after="0" w:line="240" w:lineRule="auto"/>
      </w:pPr>
      <w:r>
        <w:rPr>
          <w:rFonts w:ascii="Arial" w:hAnsi="Arial" w:cs="Arial"/>
          <w:b/>
          <w:noProof/>
          <w:sz w:val="20"/>
          <w:szCs w:val="20"/>
        </w:rPr>
        <w:drawing>
          <wp:inline distT="0" distB="0" distL="0" distR="0" wp14:anchorId="05801039" wp14:editId="2BF962D5">
            <wp:extent cx="2971800" cy="164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 Cont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1644650"/>
                    </a:xfrm>
                    <a:prstGeom prst="rect">
                      <a:avLst/>
                    </a:prstGeom>
                  </pic:spPr>
                </pic:pic>
              </a:graphicData>
            </a:graphic>
          </wp:inline>
        </w:drawing>
      </w:r>
    </w:p>
    <w:p w14:paraId="56771E39" w14:textId="6B948412" w:rsidR="00540191" w:rsidRDefault="00540191" w:rsidP="00540191">
      <w:pPr>
        <w:pStyle w:val="Caption"/>
      </w:pPr>
      <w:r>
        <w:t xml:space="preserve">Figure </w:t>
      </w:r>
      <w:r>
        <w:fldChar w:fldCharType="begin"/>
      </w:r>
      <w:r>
        <w:instrText xml:space="preserve"> SEQ Figure \* ARABIC </w:instrText>
      </w:r>
      <w:r>
        <w:fldChar w:fldCharType="separate"/>
      </w:r>
      <w:r>
        <w:rPr>
          <w:noProof/>
        </w:rPr>
        <w:t>1</w:t>
      </w:r>
      <w:r>
        <w:fldChar w:fldCharType="end"/>
      </w:r>
      <w:r>
        <w:t>: Kit Contents</w:t>
      </w:r>
    </w:p>
    <w:p w14:paraId="5515F0F1" w14:textId="77777777" w:rsidR="002C6ED8" w:rsidRDefault="002C6ED8" w:rsidP="00993F56">
      <w:pPr>
        <w:spacing w:after="0" w:line="240" w:lineRule="auto"/>
        <w:rPr>
          <w:rFonts w:ascii="Arial" w:hAnsi="Arial" w:cs="Arial"/>
          <w:b/>
          <w:sz w:val="20"/>
          <w:szCs w:val="20"/>
        </w:rPr>
      </w:pPr>
    </w:p>
    <w:p w14:paraId="4D5ED51B" w14:textId="5E7F4F66" w:rsidR="00993F56" w:rsidRDefault="00993F56" w:rsidP="00993F56">
      <w:pPr>
        <w:spacing w:after="0" w:line="240" w:lineRule="auto"/>
        <w:rPr>
          <w:rFonts w:ascii="Arial" w:hAnsi="Arial" w:cs="Arial"/>
          <w:b/>
          <w:sz w:val="20"/>
          <w:szCs w:val="20"/>
        </w:rPr>
      </w:pPr>
      <w:r>
        <w:rPr>
          <w:rFonts w:ascii="Arial" w:hAnsi="Arial" w:cs="Arial"/>
          <w:b/>
          <w:sz w:val="20"/>
          <w:szCs w:val="20"/>
        </w:rPr>
        <w:t>Installation:</w:t>
      </w:r>
    </w:p>
    <w:p w14:paraId="1A1935C0" w14:textId="641B1140" w:rsidR="00574059" w:rsidRDefault="00574059" w:rsidP="00993F56">
      <w:pPr>
        <w:spacing w:after="0" w:line="240" w:lineRule="auto"/>
        <w:rPr>
          <w:rFonts w:ascii="Arial" w:hAnsi="Arial" w:cs="Arial"/>
          <w:sz w:val="20"/>
          <w:szCs w:val="20"/>
        </w:rPr>
      </w:pPr>
    </w:p>
    <w:p w14:paraId="70ED6316" w14:textId="31A8F792" w:rsidR="00540191" w:rsidRPr="00540191" w:rsidRDefault="00540191" w:rsidP="00540191">
      <w:pPr>
        <w:pStyle w:val="ListParagraph"/>
        <w:numPr>
          <w:ilvl w:val="0"/>
          <w:numId w:val="6"/>
        </w:numPr>
        <w:spacing w:after="0" w:line="240" w:lineRule="auto"/>
        <w:rPr>
          <w:rFonts w:ascii="Arial" w:hAnsi="Arial" w:cs="Arial"/>
          <w:b/>
          <w:sz w:val="20"/>
          <w:szCs w:val="20"/>
        </w:rPr>
      </w:pPr>
      <w:r>
        <w:rPr>
          <w:rFonts w:ascii="Arial" w:hAnsi="Arial" w:cs="Arial"/>
          <w:sz w:val="20"/>
          <w:szCs w:val="20"/>
        </w:rPr>
        <w:t>Position the Lexan back panel on the rear of the roll cage. Ensure that the notch at the bottom is placed over the seatbelt spool housing. If the machine has a roof, make sure that the roof overlaps the back panel.</w:t>
      </w:r>
    </w:p>
    <w:p w14:paraId="3A2E6432" w14:textId="633E15B5" w:rsidR="00540191" w:rsidRDefault="00540191" w:rsidP="00540191">
      <w:pPr>
        <w:spacing w:after="0" w:line="240" w:lineRule="auto"/>
        <w:rPr>
          <w:rFonts w:ascii="Arial" w:hAnsi="Arial" w:cs="Arial"/>
          <w:b/>
          <w:sz w:val="20"/>
          <w:szCs w:val="20"/>
        </w:rPr>
      </w:pPr>
    </w:p>
    <w:p w14:paraId="147BEBD9" w14:textId="77777777" w:rsidR="00540191" w:rsidRDefault="00540191" w:rsidP="00540191">
      <w:pPr>
        <w:keepNext/>
        <w:spacing w:after="0" w:line="240" w:lineRule="auto"/>
        <w:jc w:val="center"/>
      </w:pPr>
      <w:r>
        <w:rPr>
          <w:rFonts w:ascii="Arial" w:hAnsi="Arial" w:cs="Arial"/>
          <w:b/>
          <w:noProof/>
          <w:sz w:val="20"/>
          <w:szCs w:val="20"/>
        </w:rPr>
        <w:drawing>
          <wp:inline distT="0" distB="0" distL="0" distR="0" wp14:anchorId="1BB7F06D" wp14:editId="55DA2947">
            <wp:extent cx="2001269" cy="125464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t Belt Spool Not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0787" cy="1273148"/>
                    </a:xfrm>
                    <a:prstGeom prst="rect">
                      <a:avLst/>
                    </a:prstGeom>
                  </pic:spPr>
                </pic:pic>
              </a:graphicData>
            </a:graphic>
          </wp:inline>
        </w:drawing>
      </w:r>
    </w:p>
    <w:p w14:paraId="5FD3AC46" w14:textId="12E0EAA2" w:rsidR="00540191" w:rsidRDefault="00540191" w:rsidP="00540191">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Seatbelt Spool Notch</w:t>
      </w:r>
    </w:p>
    <w:p w14:paraId="3FAE42E6" w14:textId="1B495656" w:rsidR="00540191" w:rsidRDefault="00540191" w:rsidP="00540191"/>
    <w:p w14:paraId="03AB221F" w14:textId="77777777" w:rsidR="00540191" w:rsidRDefault="00540191" w:rsidP="00540191">
      <w:pPr>
        <w:keepNext/>
        <w:spacing w:after="0"/>
      </w:pPr>
      <w:r>
        <w:rPr>
          <w:noProof/>
        </w:rPr>
        <w:drawing>
          <wp:inline distT="0" distB="0" distL="0" distR="0" wp14:anchorId="435B532E" wp14:editId="6A40C6DE">
            <wp:extent cx="2971800" cy="165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nel Under Roo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1800" cy="1657985"/>
                    </a:xfrm>
                    <a:prstGeom prst="rect">
                      <a:avLst/>
                    </a:prstGeom>
                  </pic:spPr>
                </pic:pic>
              </a:graphicData>
            </a:graphic>
          </wp:inline>
        </w:drawing>
      </w:r>
    </w:p>
    <w:p w14:paraId="6781E07B" w14:textId="63BEAC31" w:rsidR="00540191" w:rsidRDefault="00540191" w:rsidP="00540191">
      <w:pPr>
        <w:pStyle w:val="Caption"/>
      </w:pPr>
      <w:r>
        <w:t xml:space="preserve">Figure </w:t>
      </w:r>
      <w:r>
        <w:fldChar w:fldCharType="begin"/>
      </w:r>
      <w:r>
        <w:instrText xml:space="preserve"> SEQ Figure \* ARABIC </w:instrText>
      </w:r>
      <w:r>
        <w:fldChar w:fldCharType="separate"/>
      </w:r>
      <w:r>
        <w:rPr>
          <w:noProof/>
        </w:rPr>
        <w:t>3</w:t>
      </w:r>
      <w:r>
        <w:fldChar w:fldCharType="end"/>
      </w:r>
      <w:r>
        <w:t>: Roof Overlapping Back Panel</w:t>
      </w:r>
    </w:p>
    <w:p w14:paraId="61FE8A3B" w14:textId="0334AF80" w:rsidR="00540191" w:rsidRPr="00540191" w:rsidRDefault="00540191" w:rsidP="00540191">
      <w:pPr>
        <w:pStyle w:val="ListParagraph"/>
        <w:numPr>
          <w:ilvl w:val="0"/>
          <w:numId w:val="6"/>
        </w:numPr>
        <w:rPr>
          <w:b/>
        </w:rPr>
      </w:pPr>
      <w:r>
        <w:t>Place the roll cage clamps onto the roll cage and align them with the mounting holes on the back panel. Secure the panel to the clamps using the included machine screws and flat washers.</w:t>
      </w:r>
    </w:p>
    <w:p w14:paraId="4D8AE6B9" w14:textId="77777777" w:rsidR="00540191" w:rsidRDefault="00540191" w:rsidP="00540191">
      <w:pPr>
        <w:keepNext/>
        <w:spacing w:after="0"/>
        <w:jc w:val="center"/>
      </w:pPr>
      <w:r>
        <w:rPr>
          <w:b/>
          <w:noProof/>
        </w:rPr>
        <w:drawing>
          <wp:inline distT="0" distB="0" distL="0" distR="0" wp14:anchorId="674C7C2A" wp14:editId="6EE5314A">
            <wp:extent cx="2214128" cy="163741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uring Clam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0662" cy="1642246"/>
                    </a:xfrm>
                    <a:prstGeom prst="rect">
                      <a:avLst/>
                    </a:prstGeom>
                  </pic:spPr>
                </pic:pic>
              </a:graphicData>
            </a:graphic>
          </wp:inline>
        </w:drawing>
      </w:r>
    </w:p>
    <w:p w14:paraId="173D86BD" w14:textId="0F44D271" w:rsidR="00540191" w:rsidRPr="00540191" w:rsidRDefault="00540191" w:rsidP="00540191">
      <w:pPr>
        <w:pStyle w:val="Caption"/>
        <w:jc w:val="center"/>
        <w:rPr>
          <w:b/>
        </w:rPr>
      </w:pPr>
      <w:r>
        <w:t xml:space="preserve">Figure </w:t>
      </w:r>
      <w:r>
        <w:fldChar w:fldCharType="begin"/>
      </w:r>
      <w:r>
        <w:instrText xml:space="preserve"> SEQ Figure \* ARABIC </w:instrText>
      </w:r>
      <w:r>
        <w:fldChar w:fldCharType="separate"/>
      </w:r>
      <w:r>
        <w:rPr>
          <w:noProof/>
        </w:rPr>
        <w:t>4</w:t>
      </w:r>
      <w:r>
        <w:fldChar w:fldCharType="end"/>
      </w:r>
      <w:r>
        <w:t>: Securing Clamps</w:t>
      </w:r>
    </w:p>
    <w:p w14:paraId="7D23D8D0" w14:textId="60FF465F" w:rsidR="00540191" w:rsidRDefault="00540191" w:rsidP="00540191">
      <w:r>
        <w:rPr>
          <w:b/>
        </w:rPr>
        <w:t>Note:</w:t>
      </w:r>
      <w:r>
        <w:t xml:space="preserve"> The back panel fit has a very tight tolerance. If the mounting holes do not line up exactly, rotate the clamp so that the machine screw will enter the back panel at an angle in order to reach the clamp. Figure 4 demonstrates this technique. </w:t>
      </w:r>
    </w:p>
    <w:p w14:paraId="40B9EB11" w14:textId="77777777" w:rsidR="00540191" w:rsidRDefault="00540191" w:rsidP="00540191">
      <w:pPr>
        <w:keepNext/>
        <w:spacing w:after="0"/>
        <w:jc w:val="center"/>
      </w:pPr>
      <w:r>
        <w:rPr>
          <w:noProof/>
        </w:rPr>
        <w:drawing>
          <wp:inline distT="0" distB="0" distL="0" distR="0" wp14:anchorId="6765852D" wp14:editId="0F8D418E">
            <wp:extent cx="1988288" cy="153879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lete Inst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4146" cy="1543333"/>
                    </a:xfrm>
                    <a:prstGeom prst="rect">
                      <a:avLst/>
                    </a:prstGeom>
                  </pic:spPr>
                </pic:pic>
              </a:graphicData>
            </a:graphic>
          </wp:inline>
        </w:drawing>
      </w:r>
    </w:p>
    <w:p w14:paraId="3C3B8BEB" w14:textId="1BBFCFDD" w:rsidR="00540191" w:rsidRPr="00540191" w:rsidRDefault="00540191" w:rsidP="00540191">
      <w:pPr>
        <w:pStyle w:val="Caption"/>
        <w:jc w:val="center"/>
      </w:pPr>
      <w:r>
        <w:t xml:space="preserve">Figure </w:t>
      </w:r>
      <w:r>
        <w:fldChar w:fldCharType="begin"/>
      </w:r>
      <w:r>
        <w:instrText xml:space="preserve"> SEQ Figure \* ARABIC </w:instrText>
      </w:r>
      <w:r>
        <w:fldChar w:fldCharType="separate"/>
      </w:r>
      <w:r>
        <w:rPr>
          <w:noProof/>
        </w:rPr>
        <w:t>5</w:t>
      </w:r>
      <w:r>
        <w:fldChar w:fldCharType="end"/>
      </w:r>
      <w:r>
        <w:t>: Install Complete</w:t>
      </w:r>
    </w:p>
    <w:sectPr w:rsidR="00540191" w:rsidRPr="00540191" w:rsidSect="00A646D2">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2C754" w14:textId="77777777" w:rsidR="00A533FB" w:rsidRDefault="00A533FB" w:rsidP="00A533FB">
      <w:pPr>
        <w:spacing w:after="0" w:line="240" w:lineRule="auto"/>
      </w:pPr>
      <w:r>
        <w:separator/>
      </w:r>
    </w:p>
  </w:endnote>
  <w:endnote w:type="continuationSeparator" w:id="0">
    <w:p w14:paraId="71180D93" w14:textId="77777777" w:rsidR="00A533FB" w:rsidRDefault="00A533FB" w:rsidP="00A53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B96B" w14:textId="77777777" w:rsidR="00DF4491" w:rsidRDefault="00DF4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8EC8" w14:textId="77777777" w:rsidR="00DF4491" w:rsidRDefault="00DF4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7851" w14:textId="77777777" w:rsidR="00DF4491" w:rsidRDefault="00DF4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F879B" w14:textId="77777777" w:rsidR="00A533FB" w:rsidRDefault="00A533FB" w:rsidP="00A533FB">
      <w:pPr>
        <w:spacing w:after="0" w:line="240" w:lineRule="auto"/>
      </w:pPr>
      <w:r>
        <w:separator/>
      </w:r>
    </w:p>
  </w:footnote>
  <w:footnote w:type="continuationSeparator" w:id="0">
    <w:p w14:paraId="322EB0B2" w14:textId="77777777" w:rsidR="00A533FB" w:rsidRDefault="00A533FB" w:rsidP="00A53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0B79" w14:textId="77777777" w:rsidR="00DF4491" w:rsidRDefault="00DF4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AF99A" w14:textId="77777777" w:rsidR="00DF4491" w:rsidRDefault="00DF4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D5B6" w14:textId="3DDCAEB4" w:rsidR="00565A0E" w:rsidRDefault="00565A0E" w:rsidP="00565A0E">
    <w:pPr>
      <w:pStyle w:val="Header"/>
      <w:jc w:val="center"/>
      <w:rPr>
        <w:rFonts w:ascii="Arial Black" w:hAnsi="Arial Black"/>
        <w:b/>
        <w:sz w:val="36"/>
        <w:szCs w:val="36"/>
      </w:rPr>
    </w:pPr>
    <w:r>
      <w:rPr>
        <w:noProof/>
      </w:rPr>
      <w:drawing>
        <wp:anchor distT="0" distB="0" distL="114300" distR="114300" simplePos="0" relativeHeight="251660288" behindDoc="0" locked="0" layoutInCell="1" allowOverlap="1" wp14:anchorId="23F707D9" wp14:editId="56F4D1B1">
          <wp:simplePos x="0" y="0"/>
          <wp:positionH relativeFrom="column">
            <wp:posOffset>0</wp:posOffset>
          </wp:positionH>
          <wp:positionV relativeFrom="paragraph">
            <wp:posOffset>0</wp:posOffset>
          </wp:positionV>
          <wp:extent cx="1685925" cy="8462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 Dawg Logo.PNG"/>
                  <pic:cNvPicPr/>
                </pic:nvPicPr>
                <pic:blipFill>
                  <a:blip r:embed="rId1">
                    <a:extLst>
                      <a:ext uri="{28A0092B-C50C-407E-A947-70E740481C1C}">
                        <a14:useLocalDpi xmlns:a14="http://schemas.microsoft.com/office/drawing/2010/main" val="0"/>
                      </a:ext>
                    </a:extLst>
                  </a:blip>
                  <a:stretch>
                    <a:fillRect/>
                  </a:stretch>
                </pic:blipFill>
                <pic:spPr>
                  <a:xfrm>
                    <a:off x="0" y="0"/>
                    <a:ext cx="1685925" cy="846230"/>
                  </a:xfrm>
                  <a:prstGeom prst="rect">
                    <a:avLst/>
                  </a:prstGeom>
                </pic:spPr>
              </pic:pic>
            </a:graphicData>
          </a:graphic>
          <wp14:sizeRelH relativeFrom="page">
            <wp14:pctWidth>0</wp14:pctWidth>
          </wp14:sizeRelH>
          <wp14:sizeRelV relativeFrom="page">
            <wp14:pctHeight>0</wp14:pctHeight>
          </wp14:sizeRelV>
        </wp:anchor>
      </w:drawing>
    </w:r>
    <w:r w:rsidR="006421BF">
      <w:rPr>
        <w:rFonts w:ascii="Arial Black" w:hAnsi="Arial Black"/>
        <w:b/>
        <w:sz w:val="36"/>
        <w:szCs w:val="36"/>
      </w:rPr>
      <w:t>Lexan Back Panel</w:t>
    </w:r>
    <w:r>
      <w:rPr>
        <w:rFonts w:ascii="Arial Black" w:hAnsi="Arial Black"/>
        <w:b/>
        <w:sz w:val="36"/>
        <w:szCs w:val="36"/>
      </w:rPr>
      <w:t xml:space="preserve"> </w:t>
    </w:r>
  </w:p>
  <w:p w14:paraId="4C062CF1" w14:textId="20885D81" w:rsidR="00565A0E" w:rsidRDefault="00565A0E" w:rsidP="00EF43B6">
    <w:pPr>
      <w:pStyle w:val="Header"/>
      <w:jc w:val="center"/>
      <w:rPr>
        <w:rFonts w:ascii="Arial Black" w:hAnsi="Arial Black"/>
        <w:b/>
        <w:sz w:val="36"/>
        <w:szCs w:val="36"/>
      </w:rPr>
    </w:pPr>
    <w:r>
      <w:rPr>
        <w:rFonts w:ascii="Arial Black" w:hAnsi="Arial Black"/>
        <w:b/>
        <w:sz w:val="36"/>
        <w:szCs w:val="36"/>
      </w:rPr>
      <w:t>#</w:t>
    </w:r>
    <w:r w:rsidR="00DF4491">
      <w:rPr>
        <w:rFonts w:ascii="Arial Black" w:hAnsi="Arial Black"/>
        <w:b/>
        <w:sz w:val="36"/>
        <w:szCs w:val="36"/>
      </w:rPr>
      <w:t>793-1054-10</w:t>
    </w:r>
    <w:bookmarkStart w:id="0" w:name="_GoBack"/>
    <w:bookmarkEnd w:id="0"/>
  </w:p>
  <w:p w14:paraId="033D9E5E" w14:textId="77777777" w:rsidR="00EF43B6" w:rsidRDefault="00EF43B6" w:rsidP="00EF43B6">
    <w:pPr>
      <w:pStyle w:val="Header"/>
      <w:jc w:val="center"/>
      <w:rPr>
        <w:rFonts w:ascii="Arial Black" w:hAnsi="Arial Black"/>
        <w:b/>
        <w:sz w:val="36"/>
        <w:szCs w:val="36"/>
      </w:rPr>
    </w:pPr>
  </w:p>
  <w:p w14:paraId="3917BB55" w14:textId="77777777" w:rsidR="00565A0E" w:rsidRDefault="00565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2D2D"/>
    <w:multiLevelType w:val="hybridMultilevel"/>
    <w:tmpl w:val="EDEC3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51DE"/>
    <w:multiLevelType w:val="hybridMultilevel"/>
    <w:tmpl w:val="F84C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63757"/>
    <w:multiLevelType w:val="hybridMultilevel"/>
    <w:tmpl w:val="A896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42B6E"/>
    <w:multiLevelType w:val="hybridMultilevel"/>
    <w:tmpl w:val="8B967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6B4C93"/>
    <w:multiLevelType w:val="hybridMultilevel"/>
    <w:tmpl w:val="B16E6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555C7"/>
    <w:multiLevelType w:val="hybridMultilevel"/>
    <w:tmpl w:val="159E8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FB"/>
    <w:rsid w:val="000618D6"/>
    <w:rsid w:val="00106026"/>
    <w:rsid w:val="00121A3C"/>
    <w:rsid w:val="0013472A"/>
    <w:rsid w:val="00192A04"/>
    <w:rsid w:val="0029301A"/>
    <w:rsid w:val="002A697C"/>
    <w:rsid w:val="002C6ED8"/>
    <w:rsid w:val="002E1468"/>
    <w:rsid w:val="00310150"/>
    <w:rsid w:val="00320458"/>
    <w:rsid w:val="0033760F"/>
    <w:rsid w:val="00382CFC"/>
    <w:rsid w:val="003B258F"/>
    <w:rsid w:val="003B5B7C"/>
    <w:rsid w:val="00401177"/>
    <w:rsid w:val="0047731C"/>
    <w:rsid w:val="004A7EDA"/>
    <w:rsid w:val="00526BDC"/>
    <w:rsid w:val="00526DA0"/>
    <w:rsid w:val="00540191"/>
    <w:rsid w:val="00565A0E"/>
    <w:rsid w:val="00574059"/>
    <w:rsid w:val="006344CD"/>
    <w:rsid w:val="006421BF"/>
    <w:rsid w:val="006B4E53"/>
    <w:rsid w:val="00781235"/>
    <w:rsid w:val="007D09FF"/>
    <w:rsid w:val="008455B2"/>
    <w:rsid w:val="00883580"/>
    <w:rsid w:val="008A6D79"/>
    <w:rsid w:val="008C5220"/>
    <w:rsid w:val="008D5C7A"/>
    <w:rsid w:val="0097777F"/>
    <w:rsid w:val="00993F56"/>
    <w:rsid w:val="00A00AF7"/>
    <w:rsid w:val="00A47DB8"/>
    <w:rsid w:val="00A533FB"/>
    <w:rsid w:val="00A646D2"/>
    <w:rsid w:val="00B124A4"/>
    <w:rsid w:val="00C16F33"/>
    <w:rsid w:val="00D05E51"/>
    <w:rsid w:val="00D93A4C"/>
    <w:rsid w:val="00DD7F4F"/>
    <w:rsid w:val="00DF4491"/>
    <w:rsid w:val="00E17306"/>
    <w:rsid w:val="00E377D8"/>
    <w:rsid w:val="00EF0237"/>
    <w:rsid w:val="00EF43B6"/>
    <w:rsid w:val="00F22DC8"/>
    <w:rsid w:val="00F62D5B"/>
    <w:rsid w:val="00FA4C64"/>
    <w:rsid w:val="00FC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81E432"/>
  <w15:chartTrackingRefBased/>
  <w15:docId w15:val="{0B2AF211-285B-4593-A726-226415CB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3FB"/>
  </w:style>
  <w:style w:type="paragraph" w:styleId="Footer">
    <w:name w:val="footer"/>
    <w:basedOn w:val="Normal"/>
    <w:link w:val="FooterChar"/>
    <w:uiPriority w:val="99"/>
    <w:unhideWhenUsed/>
    <w:rsid w:val="00A53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3FB"/>
  </w:style>
  <w:style w:type="paragraph" w:styleId="ListParagraph">
    <w:name w:val="List Paragraph"/>
    <w:basedOn w:val="Normal"/>
    <w:uiPriority w:val="34"/>
    <w:qFormat/>
    <w:rsid w:val="006B4E53"/>
    <w:pPr>
      <w:ind w:left="720"/>
      <w:contextualSpacing/>
    </w:pPr>
  </w:style>
  <w:style w:type="paragraph" w:styleId="Caption">
    <w:name w:val="caption"/>
    <w:basedOn w:val="Normal"/>
    <w:next w:val="Normal"/>
    <w:uiPriority w:val="35"/>
    <w:unhideWhenUsed/>
    <w:qFormat/>
    <w:rsid w:val="00993F5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DE20D39-0504-4545-A82D-E20B1E99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Warn</dc:creator>
  <cp:keywords/>
  <dc:description/>
  <cp:lastModifiedBy>Randall Warn</cp:lastModifiedBy>
  <cp:revision>4</cp:revision>
  <dcterms:created xsi:type="dcterms:W3CDTF">2018-12-11T14:29:00Z</dcterms:created>
  <dcterms:modified xsi:type="dcterms:W3CDTF">2018-12-11T15:07:00Z</dcterms:modified>
</cp:coreProperties>
</file>