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30F25" w14:textId="7A18CE50" w:rsidR="006B4E53" w:rsidRDefault="006B4E53" w:rsidP="006B4E53">
      <w:pPr>
        <w:spacing w:after="0" w:line="240" w:lineRule="auto"/>
        <w:rPr>
          <w:rFonts w:ascii="Arial" w:hAnsi="Arial" w:cs="Arial"/>
          <w:sz w:val="20"/>
          <w:szCs w:val="20"/>
        </w:rPr>
      </w:pPr>
      <w:r>
        <w:rPr>
          <w:rFonts w:ascii="Arial" w:hAnsi="Arial" w:cs="Arial"/>
          <w:b/>
          <w:sz w:val="20"/>
          <w:szCs w:val="20"/>
        </w:rPr>
        <w:t>Safety:</w:t>
      </w:r>
      <w:r>
        <w:rPr>
          <w:rFonts w:ascii="Arial" w:hAnsi="Arial" w:cs="Arial"/>
          <w:sz w:val="20"/>
          <w:szCs w:val="20"/>
        </w:rPr>
        <w:t xml:space="preserve"> </w:t>
      </w:r>
    </w:p>
    <w:p w14:paraId="1F18F78B" w14:textId="528A5BD8" w:rsidR="006B4E53" w:rsidRDefault="006B4E53" w:rsidP="006B4E53">
      <w:pPr>
        <w:pStyle w:val="ListParagraph"/>
        <w:numPr>
          <w:ilvl w:val="0"/>
          <w:numId w:val="1"/>
        </w:numPr>
        <w:spacing w:after="0" w:line="240" w:lineRule="auto"/>
        <w:rPr>
          <w:rFonts w:ascii="Arial" w:hAnsi="Arial" w:cs="Arial"/>
          <w:sz w:val="20"/>
          <w:szCs w:val="20"/>
        </w:rPr>
      </w:pPr>
      <w:r w:rsidRPr="006B4E53">
        <w:rPr>
          <w:rFonts w:ascii="Arial" w:hAnsi="Arial" w:cs="Arial"/>
          <w:sz w:val="20"/>
          <w:szCs w:val="20"/>
        </w:rPr>
        <w:t xml:space="preserve">Ensure that the UTV is safely parked on level ground with the ignition off. </w:t>
      </w:r>
    </w:p>
    <w:p w14:paraId="55DED37D" w14:textId="74AA7C1F" w:rsidR="006B4E53" w:rsidRDefault="006B4E53" w:rsidP="006B4E53">
      <w:pPr>
        <w:pStyle w:val="ListParagraph"/>
        <w:numPr>
          <w:ilvl w:val="0"/>
          <w:numId w:val="1"/>
        </w:numPr>
        <w:spacing w:after="0" w:line="240" w:lineRule="auto"/>
        <w:rPr>
          <w:rFonts w:ascii="Arial" w:hAnsi="Arial" w:cs="Arial"/>
          <w:sz w:val="20"/>
          <w:szCs w:val="20"/>
        </w:rPr>
      </w:pPr>
      <w:r>
        <w:rPr>
          <w:rFonts w:ascii="Arial" w:hAnsi="Arial" w:cs="Arial"/>
          <w:sz w:val="20"/>
          <w:szCs w:val="20"/>
        </w:rPr>
        <w:t>Wear all appropriate PPE for the following procedures.</w:t>
      </w:r>
    </w:p>
    <w:p w14:paraId="4B6896DD" w14:textId="719980F4" w:rsidR="006B4E53" w:rsidRDefault="006B4E53" w:rsidP="006B4E53">
      <w:pPr>
        <w:spacing w:after="0" w:line="240" w:lineRule="auto"/>
        <w:rPr>
          <w:rFonts w:ascii="Arial" w:hAnsi="Arial" w:cs="Arial"/>
          <w:sz w:val="20"/>
          <w:szCs w:val="20"/>
        </w:rPr>
      </w:pPr>
    </w:p>
    <w:p w14:paraId="53424CF9" w14:textId="6F344CB5" w:rsidR="006B4E53" w:rsidRDefault="006B4E53" w:rsidP="006B4E53">
      <w:pPr>
        <w:spacing w:after="0" w:line="240" w:lineRule="auto"/>
        <w:rPr>
          <w:rFonts w:ascii="Arial" w:hAnsi="Arial" w:cs="Arial"/>
          <w:sz w:val="20"/>
          <w:szCs w:val="20"/>
        </w:rPr>
      </w:pPr>
      <w:r>
        <w:rPr>
          <w:rFonts w:ascii="Arial" w:hAnsi="Arial" w:cs="Arial"/>
          <w:b/>
          <w:sz w:val="20"/>
          <w:szCs w:val="20"/>
        </w:rPr>
        <w:t>Note:</w:t>
      </w:r>
    </w:p>
    <w:p w14:paraId="334F1AFE" w14:textId="06F935F6" w:rsidR="004F1AED" w:rsidRDefault="006B4E53" w:rsidP="004F1AED">
      <w:pPr>
        <w:pStyle w:val="ListParagraph"/>
        <w:numPr>
          <w:ilvl w:val="0"/>
          <w:numId w:val="2"/>
        </w:numPr>
        <w:spacing w:after="0" w:line="240" w:lineRule="auto"/>
        <w:rPr>
          <w:rFonts w:ascii="Arial" w:hAnsi="Arial" w:cs="Arial"/>
          <w:sz w:val="20"/>
          <w:szCs w:val="20"/>
        </w:rPr>
      </w:pPr>
      <w:r>
        <w:rPr>
          <w:rFonts w:ascii="Arial" w:hAnsi="Arial" w:cs="Arial"/>
          <w:sz w:val="20"/>
          <w:szCs w:val="20"/>
        </w:rPr>
        <w:t>Leave all hardware loose until the entire assembly is in its final position.</w:t>
      </w:r>
    </w:p>
    <w:p w14:paraId="180213B5" w14:textId="1A5F20C8" w:rsidR="00993F56" w:rsidRDefault="00993F56" w:rsidP="00993F56">
      <w:pPr>
        <w:spacing w:after="0" w:line="240" w:lineRule="auto"/>
        <w:rPr>
          <w:rFonts w:ascii="Arial" w:hAnsi="Arial" w:cs="Arial"/>
          <w:sz w:val="20"/>
          <w:szCs w:val="20"/>
        </w:rPr>
      </w:pPr>
    </w:p>
    <w:p w14:paraId="5D0E9D51" w14:textId="0CF38D1C" w:rsidR="00993F56" w:rsidRDefault="00993F56" w:rsidP="00993F56">
      <w:pPr>
        <w:spacing w:after="0" w:line="240" w:lineRule="auto"/>
        <w:rPr>
          <w:rFonts w:ascii="Arial" w:hAnsi="Arial" w:cs="Arial"/>
          <w:b/>
          <w:sz w:val="20"/>
          <w:szCs w:val="20"/>
        </w:rPr>
      </w:pPr>
      <w:r>
        <w:rPr>
          <w:rFonts w:ascii="Arial" w:hAnsi="Arial" w:cs="Arial"/>
          <w:b/>
          <w:sz w:val="20"/>
          <w:szCs w:val="20"/>
        </w:rPr>
        <w:t>Assembly Components:</w:t>
      </w:r>
    </w:p>
    <w:p w14:paraId="5C3C4B3E" w14:textId="323CEB75" w:rsidR="00993F56" w:rsidRDefault="00993F56" w:rsidP="00993F56">
      <w:pPr>
        <w:spacing w:after="0" w:line="240" w:lineRule="auto"/>
        <w:rPr>
          <w:rFonts w:ascii="Arial" w:hAnsi="Arial" w:cs="Arial"/>
          <w:sz w:val="20"/>
          <w:szCs w:val="20"/>
        </w:rPr>
      </w:pPr>
      <w:r>
        <w:rPr>
          <w:rFonts w:ascii="Arial" w:hAnsi="Arial" w:cs="Arial"/>
          <w:sz w:val="20"/>
          <w:szCs w:val="20"/>
        </w:rPr>
        <w:t>Ensure that you have all of these components before beginning the installation.</w:t>
      </w:r>
    </w:p>
    <w:p w14:paraId="6621B9D9" w14:textId="36E3AB93" w:rsidR="00993F56" w:rsidRDefault="00993F56" w:rsidP="00993F56">
      <w:pPr>
        <w:spacing w:after="0" w:line="240" w:lineRule="auto"/>
        <w:rPr>
          <w:rFonts w:ascii="Arial" w:hAnsi="Arial" w:cs="Arial"/>
          <w:sz w:val="20"/>
          <w:szCs w:val="20"/>
        </w:rPr>
      </w:pPr>
    </w:p>
    <w:p w14:paraId="3519F694" w14:textId="4A33AC84" w:rsidR="001B66DB" w:rsidRDefault="009143E7" w:rsidP="00993F56">
      <w:pPr>
        <w:spacing w:after="0" w:line="240" w:lineRule="auto"/>
        <w:rPr>
          <w:rFonts w:ascii="Arial" w:hAnsi="Arial" w:cs="Arial"/>
          <w:b/>
          <w:sz w:val="20"/>
          <w:szCs w:val="20"/>
        </w:rPr>
      </w:pPr>
      <w:r>
        <w:rPr>
          <w:rFonts w:ascii="Arial" w:hAnsi="Arial" w:cs="Arial"/>
          <w:b/>
          <w:sz w:val="20"/>
          <w:szCs w:val="20"/>
        </w:rPr>
        <w:t>4 x Front Lift Brackets</w:t>
      </w:r>
    </w:p>
    <w:p w14:paraId="423941C1" w14:textId="7FB3F195" w:rsidR="001B66DB" w:rsidRDefault="009143E7" w:rsidP="0089492C">
      <w:pPr>
        <w:spacing w:after="0" w:line="240" w:lineRule="auto"/>
        <w:rPr>
          <w:rFonts w:ascii="Arial" w:hAnsi="Arial" w:cs="Arial"/>
          <w:b/>
          <w:sz w:val="20"/>
          <w:szCs w:val="20"/>
        </w:rPr>
      </w:pPr>
      <w:r>
        <w:rPr>
          <w:rFonts w:ascii="Arial" w:hAnsi="Arial" w:cs="Arial"/>
          <w:b/>
          <w:sz w:val="20"/>
          <w:szCs w:val="20"/>
        </w:rPr>
        <w:t>4 x Rear Lift Brackets</w:t>
      </w:r>
    </w:p>
    <w:p w14:paraId="3547DF02" w14:textId="3B459D8B" w:rsidR="009143E7" w:rsidRDefault="009143E7" w:rsidP="0089492C">
      <w:pPr>
        <w:spacing w:after="0" w:line="240" w:lineRule="auto"/>
        <w:rPr>
          <w:rFonts w:ascii="Arial" w:hAnsi="Arial" w:cs="Arial"/>
          <w:b/>
          <w:sz w:val="20"/>
          <w:szCs w:val="20"/>
        </w:rPr>
      </w:pPr>
      <w:r>
        <w:rPr>
          <w:rFonts w:ascii="Arial" w:hAnsi="Arial" w:cs="Arial"/>
          <w:b/>
          <w:sz w:val="20"/>
          <w:szCs w:val="20"/>
        </w:rPr>
        <w:t>8 x Spacer Tubes</w:t>
      </w:r>
    </w:p>
    <w:p w14:paraId="78B99EC1" w14:textId="724BBF33" w:rsidR="009143E7" w:rsidRDefault="009143E7" w:rsidP="0089492C">
      <w:pPr>
        <w:spacing w:after="0" w:line="240" w:lineRule="auto"/>
        <w:rPr>
          <w:rFonts w:ascii="Arial" w:hAnsi="Arial" w:cs="Arial"/>
          <w:b/>
          <w:sz w:val="20"/>
          <w:szCs w:val="20"/>
        </w:rPr>
      </w:pPr>
      <w:r>
        <w:rPr>
          <w:rFonts w:ascii="Arial" w:hAnsi="Arial" w:cs="Arial"/>
          <w:b/>
          <w:sz w:val="20"/>
          <w:szCs w:val="20"/>
        </w:rPr>
        <w:t xml:space="preserve">12 x 3/8” Hex Bolts + </w:t>
      </w:r>
      <w:proofErr w:type="spellStart"/>
      <w:r>
        <w:rPr>
          <w:rFonts w:ascii="Arial" w:hAnsi="Arial" w:cs="Arial"/>
          <w:b/>
          <w:sz w:val="20"/>
          <w:szCs w:val="20"/>
        </w:rPr>
        <w:t>Nylock</w:t>
      </w:r>
      <w:proofErr w:type="spellEnd"/>
      <w:r>
        <w:rPr>
          <w:rFonts w:ascii="Arial" w:hAnsi="Arial" w:cs="Arial"/>
          <w:b/>
          <w:sz w:val="20"/>
          <w:szCs w:val="20"/>
        </w:rPr>
        <w:t xml:space="preserve"> Nuts</w:t>
      </w:r>
    </w:p>
    <w:p w14:paraId="5EF2F84B" w14:textId="4833F73A" w:rsidR="009143E7" w:rsidRDefault="009143E7" w:rsidP="0089492C">
      <w:pPr>
        <w:spacing w:after="0" w:line="240" w:lineRule="auto"/>
        <w:rPr>
          <w:rFonts w:ascii="Arial" w:hAnsi="Arial" w:cs="Arial"/>
          <w:b/>
          <w:sz w:val="20"/>
          <w:szCs w:val="20"/>
        </w:rPr>
      </w:pPr>
      <w:r>
        <w:rPr>
          <w:rFonts w:ascii="Arial" w:hAnsi="Arial" w:cs="Arial"/>
          <w:b/>
          <w:sz w:val="20"/>
          <w:szCs w:val="20"/>
        </w:rPr>
        <w:t>Spacer Washers</w:t>
      </w:r>
    </w:p>
    <w:p w14:paraId="5CACD607" w14:textId="6D9BBAC8" w:rsidR="00EF3658" w:rsidRDefault="00EF3658" w:rsidP="00EF3658">
      <w:pPr>
        <w:spacing w:after="0" w:line="240" w:lineRule="auto"/>
        <w:rPr>
          <w:rFonts w:ascii="Arial" w:hAnsi="Arial" w:cs="Arial"/>
          <w:b/>
          <w:sz w:val="20"/>
          <w:szCs w:val="20"/>
        </w:rPr>
      </w:pPr>
    </w:p>
    <w:p w14:paraId="42799582" w14:textId="77777777" w:rsidR="00004F1B" w:rsidRDefault="009143E7" w:rsidP="00004F1B">
      <w:pPr>
        <w:keepNext/>
        <w:spacing w:after="0" w:line="240" w:lineRule="auto"/>
        <w:jc w:val="center"/>
      </w:pPr>
      <w:r>
        <w:rPr>
          <w:noProof/>
        </w:rPr>
        <w:drawing>
          <wp:inline distT="0" distB="0" distL="0" distR="0" wp14:anchorId="0128F99C" wp14:editId="32D8931C">
            <wp:extent cx="2971800" cy="1634490"/>
            <wp:effectExtent l="19050" t="19050" r="19050" b="2286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1800" cy="1634490"/>
                    </a:xfrm>
                    <a:prstGeom prst="rect">
                      <a:avLst/>
                    </a:prstGeom>
                    <a:noFill/>
                    <a:ln>
                      <a:solidFill>
                        <a:schemeClr val="tx1"/>
                      </a:solidFill>
                    </a:ln>
                  </pic:spPr>
                </pic:pic>
              </a:graphicData>
            </a:graphic>
          </wp:inline>
        </w:drawing>
      </w:r>
    </w:p>
    <w:p w14:paraId="0A598E9C" w14:textId="782AE8F0" w:rsidR="00EF3658" w:rsidRDefault="00004F1B" w:rsidP="00004F1B">
      <w:pPr>
        <w:pStyle w:val="Caption"/>
        <w:jc w:val="center"/>
        <w:rPr>
          <w:rFonts w:ascii="Arial" w:hAnsi="Arial" w:cs="Arial"/>
          <w:b/>
          <w:sz w:val="20"/>
          <w:szCs w:val="20"/>
        </w:rPr>
      </w:pPr>
      <w:r>
        <w:t xml:space="preserve">Figure </w:t>
      </w:r>
      <w:r w:rsidR="005D2467">
        <w:fldChar w:fldCharType="begin"/>
      </w:r>
      <w:r w:rsidR="005D2467">
        <w:instrText xml:space="preserve"> SEQ Figure \* ARABIC </w:instrText>
      </w:r>
      <w:r w:rsidR="005D2467">
        <w:fldChar w:fldCharType="separate"/>
      </w:r>
      <w:r w:rsidR="00F1606D">
        <w:rPr>
          <w:noProof/>
        </w:rPr>
        <w:t>1</w:t>
      </w:r>
      <w:r w:rsidR="005D2467">
        <w:rPr>
          <w:noProof/>
        </w:rPr>
        <w:fldChar w:fldCharType="end"/>
      </w:r>
      <w:r>
        <w:t>: Kit Contents</w:t>
      </w:r>
    </w:p>
    <w:p w14:paraId="018E8E04" w14:textId="2269DBAA" w:rsidR="00EF3658" w:rsidRDefault="00CA6D12" w:rsidP="00EF3658">
      <w:pPr>
        <w:spacing w:after="0" w:line="240" w:lineRule="auto"/>
        <w:rPr>
          <w:rFonts w:ascii="Arial" w:hAnsi="Arial" w:cs="Arial"/>
          <w:b/>
          <w:sz w:val="20"/>
          <w:szCs w:val="20"/>
        </w:rPr>
      </w:pPr>
      <w:r>
        <w:rPr>
          <w:rFonts w:ascii="Arial" w:hAnsi="Arial" w:cs="Arial"/>
          <w:b/>
          <w:sz w:val="20"/>
          <w:szCs w:val="20"/>
        </w:rPr>
        <w:t>Recommended Equipment:</w:t>
      </w:r>
    </w:p>
    <w:p w14:paraId="1D0BA0FC" w14:textId="77777777" w:rsidR="00CA6D12" w:rsidRDefault="00CA6D12" w:rsidP="00CA6D12">
      <w:pPr>
        <w:keepNext/>
        <w:spacing w:after="0" w:line="240" w:lineRule="auto"/>
        <w:jc w:val="center"/>
      </w:pPr>
      <w:r>
        <w:rPr>
          <w:noProof/>
        </w:rPr>
        <w:drawing>
          <wp:inline distT="0" distB="0" distL="0" distR="0" wp14:anchorId="0DEF691A" wp14:editId="2865F16C">
            <wp:extent cx="2257425" cy="2296013"/>
            <wp:effectExtent l="19050" t="19050" r="9525"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9581" cy="2298205"/>
                    </a:xfrm>
                    <a:prstGeom prst="rect">
                      <a:avLst/>
                    </a:prstGeom>
                    <a:noFill/>
                    <a:ln>
                      <a:solidFill>
                        <a:schemeClr val="tx1"/>
                      </a:solidFill>
                    </a:ln>
                  </pic:spPr>
                </pic:pic>
              </a:graphicData>
            </a:graphic>
          </wp:inline>
        </w:drawing>
      </w:r>
    </w:p>
    <w:p w14:paraId="521CC440" w14:textId="445F7A11" w:rsidR="00CA6D12" w:rsidRDefault="00CA6D12" w:rsidP="00CA6D12">
      <w:pPr>
        <w:pStyle w:val="Caption"/>
        <w:jc w:val="center"/>
        <w:rPr>
          <w:rFonts w:ascii="Arial" w:hAnsi="Arial" w:cs="Arial"/>
          <w:b/>
          <w:sz w:val="20"/>
          <w:szCs w:val="20"/>
        </w:rPr>
      </w:pPr>
      <w:r>
        <w:t xml:space="preserve">Figure </w:t>
      </w:r>
      <w:r w:rsidR="005D2467">
        <w:fldChar w:fldCharType="begin"/>
      </w:r>
      <w:r w:rsidR="005D2467">
        <w:instrText xml:space="preserve"> SEQ Figure \* ARABIC </w:instrText>
      </w:r>
      <w:r w:rsidR="005D2467">
        <w:fldChar w:fldCharType="separate"/>
      </w:r>
      <w:r w:rsidR="00F1606D">
        <w:rPr>
          <w:noProof/>
        </w:rPr>
        <w:t>2</w:t>
      </w:r>
      <w:r w:rsidR="005D2467">
        <w:rPr>
          <w:noProof/>
        </w:rPr>
        <w:fldChar w:fldCharType="end"/>
      </w:r>
      <w:r>
        <w:t>: Heavy Lift Floor Jack</w:t>
      </w:r>
    </w:p>
    <w:p w14:paraId="5B3A598B" w14:textId="0C3194C9" w:rsidR="00004F1B" w:rsidRDefault="00004F1B" w:rsidP="00EF3658">
      <w:pPr>
        <w:spacing w:after="0" w:line="240" w:lineRule="auto"/>
        <w:rPr>
          <w:rFonts w:ascii="Arial" w:hAnsi="Arial" w:cs="Arial"/>
          <w:b/>
          <w:sz w:val="20"/>
          <w:szCs w:val="20"/>
        </w:rPr>
      </w:pPr>
      <w:r>
        <w:rPr>
          <w:rFonts w:ascii="Arial" w:hAnsi="Arial" w:cs="Arial"/>
          <w:b/>
          <w:sz w:val="20"/>
          <w:szCs w:val="20"/>
        </w:rPr>
        <w:t>Front Suspension Lift:</w:t>
      </w:r>
    </w:p>
    <w:p w14:paraId="65259F8F" w14:textId="6F672828" w:rsidR="00F44772" w:rsidRDefault="00F44772" w:rsidP="00EF3658">
      <w:pPr>
        <w:spacing w:after="0" w:line="240" w:lineRule="auto"/>
        <w:rPr>
          <w:rFonts w:ascii="Arial" w:hAnsi="Arial" w:cs="Arial"/>
          <w:b/>
          <w:sz w:val="20"/>
          <w:szCs w:val="20"/>
        </w:rPr>
      </w:pPr>
    </w:p>
    <w:p w14:paraId="637C865B" w14:textId="23D3DD58" w:rsidR="00F44772" w:rsidRPr="00F44772" w:rsidRDefault="00F44772" w:rsidP="00EF3658">
      <w:pPr>
        <w:spacing w:after="0" w:line="240" w:lineRule="auto"/>
        <w:rPr>
          <w:rFonts w:ascii="Arial" w:hAnsi="Arial" w:cs="Arial"/>
          <w:bCs/>
          <w:sz w:val="20"/>
          <w:szCs w:val="20"/>
        </w:rPr>
      </w:pPr>
      <w:r>
        <w:rPr>
          <w:rFonts w:ascii="Arial" w:hAnsi="Arial" w:cs="Arial"/>
          <w:b/>
          <w:sz w:val="20"/>
          <w:szCs w:val="20"/>
        </w:rPr>
        <w:t xml:space="preserve">NOTE: </w:t>
      </w:r>
      <w:r>
        <w:rPr>
          <w:rFonts w:ascii="Arial" w:hAnsi="Arial" w:cs="Arial"/>
          <w:bCs/>
          <w:sz w:val="20"/>
          <w:szCs w:val="20"/>
        </w:rPr>
        <w:t xml:space="preserve">Perform this procedure completely for each side of the machine. Do not attempt to add the lift kit to both sides at the same time. </w:t>
      </w:r>
    </w:p>
    <w:p w14:paraId="6640B51E" w14:textId="5B712EA4" w:rsidR="00004F1B" w:rsidRDefault="00004F1B" w:rsidP="00EF3658">
      <w:pPr>
        <w:spacing w:after="0" w:line="240" w:lineRule="auto"/>
        <w:rPr>
          <w:rFonts w:ascii="Arial" w:hAnsi="Arial" w:cs="Arial"/>
          <w:b/>
          <w:sz w:val="20"/>
          <w:szCs w:val="20"/>
        </w:rPr>
      </w:pPr>
    </w:p>
    <w:p w14:paraId="20173541" w14:textId="00582333" w:rsidR="00004F1B" w:rsidRPr="00F44772" w:rsidRDefault="00F44772" w:rsidP="00004F1B">
      <w:pPr>
        <w:pStyle w:val="ListParagraph"/>
        <w:numPr>
          <w:ilvl w:val="0"/>
          <w:numId w:val="10"/>
        </w:numPr>
        <w:spacing w:after="0" w:line="240" w:lineRule="auto"/>
        <w:rPr>
          <w:rFonts w:ascii="Arial" w:hAnsi="Arial" w:cs="Arial"/>
          <w:b/>
          <w:sz w:val="20"/>
          <w:szCs w:val="20"/>
        </w:rPr>
      </w:pPr>
      <w:r>
        <w:rPr>
          <w:rFonts w:ascii="Arial" w:hAnsi="Arial" w:cs="Arial"/>
          <w:bCs/>
          <w:sz w:val="20"/>
          <w:szCs w:val="20"/>
        </w:rPr>
        <w:t>Position a suitable floor jack under the front differential skid plate of the machine. Raise the jack until it contacts the plate.</w:t>
      </w:r>
    </w:p>
    <w:p w14:paraId="333A5DE7" w14:textId="77777777" w:rsidR="00CA6D12" w:rsidRDefault="00CA6D12" w:rsidP="00CA6D12">
      <w:pPr>
        <w:keepNext/>
        <w:spacing w:after="0" w:line="240" w:lineRule="auto"/>
        <w:jc w:val="center"/>
      </w:pPr>
      <w:r>
        <w:rPr>
          <w:noProof/>
        </w:rPr>
        <w:drawing>
          <wp:inline distT="0" distB="0" distL="0" distR="0" wp14:anchorId="79E2263B" wp14:editId="76B9D840">
            <wp:extent cx="1609725" cy="1262327"/>
            <wp:effectExtent l="19050" t="19050" r="9525" b="146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2114" cy="1272042"/>
                    </a:xfrm>
                    <a:prstGeom prst="rect">
                      <a:avLst/>
                    </a:prstGeom>
                    <a:noFill/>
                    <a:ln>
                      <a:solidFill>
                        <a:schemeClr val="tx1"/>
                      </a:solidFill>
                    </a:ln>
                  </pic:spPr>
                </pic:pic>
              </a:graphicData>
            </a:graphic>
          </wp:inline>
        </w:drawing>
      </w:r>
    </w:p>
    <w:p w14:paraId="5618C147" w14:textId="3ED89510" w:rsidR="00F44772" w:rsidRDefault="00CA6D12" w:rsidP="00CA6D12">
      <w:pPr>
        <w:pStyle w:val="Caption"/>
        <w:jc w:val="center"/>
        <w:rPr>
          <w:rFonts w:ascii="Arial" w:hAnsi="Arial" w:cs="Arial"/>
          <w:b/>
          <w:sz w:val="20"/>
          <w:szCs w:val="20"/>
        </w:rPr>
      </w:pPr>
      <w:r>
        <w:t xml:space="preserve">Figure </w:t>
      </w:r>
      <w:r w:rsidR="005D2467">
        <w:fldChar w:fldCharType="begin"/>
      </w:r>
      <w:r w:rsidR="005D2467">
        <w:instrText xml:space="preserve"> SEQ Figure \* ARABIC </w:instrText>
      </w:r>
      <w:r w:rsidR="005D2467">
        <w:fldChar w:fldCharType="separate"/>
      </w:r>
      <w:r w:rsidR="00F1606D">
        <w:rPr>
          <w:noProof/>
        </w:rPr>
        <w:t>3</w:t>
      </w:r>
      <w:r w:rsidR="005D2467">
        <w:rPr>
          <w:noProof/>
        </w:rPr>
        <w:fldChar w:fldCharType="end"/>
      </w:r>
      <w:r>
        <w:t>: Floor Jack Position</w:t>
      </w:r>
    </w:p>
    <w:p w14:paraId="5002552F" w14:textId="46E72C81" w:rsidR="00F44772" w:rsidRPr="00F44772" w:rsidRDefault="00F44772" w:rsidP="00F44772">
      <w:pPr>
        <w:pStyle w:val="ListParagraph"/>
        <w:numPr>
          <w:ilvl w:val="0"/>
          <w:numId w:val="10"/>
        </w:numPr>
        <w:spacing w:after="0" w:line="240" w:lineRule="auto"/>
        <w:rPr>
          <w:rFonts w:ascii="Arial" w:hAnsi="Arial" w:cs="Arial"/>
          <w:b/>
          <w:sz w:val="20"/>
          <w:szCs w:val="20"/>
        </w:rPr>
      </w:pPr>
      <w:r>
        <w:rPr>
          <w:rFonts w:ascii="Arial" w:hAnsi="Arial" w:cs="Arial"/>
          <w:bCs/>
          <w:sz w:val="20"/>
          <w:szCs w:val="20"/>
        </w:rPr>
        <w:t xml:space="preserve">Loosen the nut on the upper shock bolt on either side of the machine. Do not attempt to remove the bolt at this time. </w:t>
      </w:r>
    </w:p>
    <w:p w14:paraId="6F0270DD" w14:textId="77777777" w:rsidR="00CA6D12" w:rsidRDefault="00CA6D12" w:rsidP="00CA6D12">
      <w:pPr>
        <w:keepNext/>
        <w:spacing w:after="0" w:line="240" w:lineRule="auto"/>
        <w:jc w:val="center"/>
      </w:pPr>
      <w:r>
        <w:rPr>
          <w:noProof/>
        </w:rPr>
        <w:lastRenderedPageBreak/>
        <w:drawing>
          <wp:inline distT="0" distB="0" distL="0" distR="0" wp14:anchorId="7386600D" wp14:editId="7E58A9F0">
            <wp:extent cx="1400175" cy="1597934"/>
            <wp:effectExtent l="19050" t="19050" r="9525" b="215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5969" cy="1615959"/>
                    </a:xfrm>
                    <a:prstGeom prst="rect">
                      <a:avLst/>
                    </a:prstGeom>
                    <a:noFill/>
                    <a:ln>
                      <a:solidFill>
                        <a:schemeClr val="tx1"/>
                      </a:solidFill>
                    </a:ln>
                  </pic:spPr>
                </pic:pic>
              </a:graphicData>
            </a:graphic>
          </wp:inline>
        </w:drawing>
      </w:r>
    </w:p>
    <w:p w14:paraId="7761A14C" w14:textId="6B209AEF" w:rsidR="00F44772" w:rsidRDefault="00CA6D12" w:rsidP="00CA6D12">
      <w:pPr>
        <w:pStyle w:val="Caption"/>
        <w:jc w:val="center"/>
        <w:rPr>
          <w:rFonts w:ascii="Arial" w:hAnsi="Arial" w:cs="Arial"/>
          <w:b/>
          <w:sz w:val="20"/>
          <w:szCs w:val="20"/>
        </w:rPr>
      </w:pPr>
      <w:r>
        <w:t xml:space="preserve">Figure </w:t>
      </w:r>
      <w:r w:rsidR="005D2467">
        <w:fldChar w:fldCharType="begin"/>
      </w:r>
      <w:r w:rsidR="005D2467">
        <w:instrText xml:space="preserve"> SEQ Figure \* ARABIC </w:instrText>
      </w:r>
      <w:r w:rsidR="005D2467">
        <w:fldChar w:fldCharType="separate"/>
      </w:r>
      <w:r w:rsidR="00F1606D">
        <w:rPr>
          <w:noProof/>
        </w:rPr>
        <w:t>4</w:t>
      </w:r>
      <w:r w:rsidR="005D2467">
        <w:rPr>
          <w:noProof/>
        </w:rPr>
        <w:fldChar w:fldCharType="end"/>
      </w:r>
      <w:r>
        <w:t>: Upper Shock Bolt</w:t>
      </w:r>
    </w:p>
    <w:p w14:paraId="7FA3244A" w14:textId="6B364ABE" w:rsidR="00F44772" w:rsidRPr="00F44772" w:rsidRDefault="00F44772" w:rsidP="00F44772">
      <w:pPr>
        <w:pStyle w:val="ListParagraph"/>
        <w:numPr>
          <w:ilvl w:val="0"/>
          <w:numId w:val="10"/>
        </w:numPr>
        <w:spacing w:after="0" w:line="240" w:lineRule="auto"/>
        <w:rPr>
          <w:rFonts w:ascii="Arial" w:hAnsi="Arial" w:cs="Arial"/>
          <w:b/>
          <w:sz w:val="20"/>
          <w:szCs w:val="20"/>
        </w:rPr>
      </w:pPr>
      <w:r>
        <w:rPr>
          <w:rFonts w:ascii="Arial" w:hAnsi="Arial" w:cs="Arial"/>
          <w:bCs/>
          <w:sz w:val="20"/>
          <w:szCs w:val="20"/>
        </w:rPr>
        <w:t xml:space="preserve">Raise the machine using the floor jack slowly, testing the shock bolt each </w:t>
      </w:r>
      <w:r w:rsidR="007D0D89">
        <w:rPr>
          <w:rFonts w:ascii="Arial" w:hAnsi="Arial" w:cs="Arial"/>
          <w:bCs/>
          <w:sz w:val="20"/>
          <w:szCs w:val="20"/>
        </w:rPr>
        <w:t>pump</w:t>
      </w:r>
      <w:r>
        <w:rPr>
          <w:rFonts w:ascii="Arial" w:hAnsi="Arial" w:cs="Arial"/>
          <w:bCs/>
          <w:sz w:val="20"/>
          <w:szCs w:val="20"/>
        </w:rPr>
        <w:t xml:space="preserve"> until i</w:t>
      </w:r>
      <w:r w:rsidR="007D0D89">
        <w:rPr>
          <w:rFonts w:ascii="Arial" w:hAnsi="Arial" w:cs="Arial"/>
          <w:bCs/>
          <w:sz w:val="20"/>
          <w:szCs w:val="20"/>
        </w:rPr>
        <w:t>t</w:t>
      </w:r>
      <w:r>
        <w:rPr>
          <w:rFonts w:ascii="Arial" w:hAnsi="Arial" w:cs="Arial"/>
          <w:bCs/>
          <w:sz w:val="20"/>
          <w:szCs w:val="20"/>
        </w:rPr>
        <w:t xml:space="preserve"> easily slips out of the shock mounting bracket, freeing the shock. </w:t>
      </w:r>
    </w:p>
    <w:p w14:paraId="7E70BF16" w14:textId="77777777" w:rsidR="00CA6D12" w:rsidRDefault="00CA6D12" w:rsidP="00CA6D12">
      <w:pPr>
        <w:keepNext/>
        <w:spacing w:after="0" w:line="240" w:lineRule="auto"/>
        <w:jc w:val="center"/>
      </w:pPr>
      <w:r>
        <w:rPr>
          <w:noProof/>
        </w:rPr>
        <w:drawing>
          <wp:inline distT="0" distB="0" distL="0" distR="0" wp14:anchorId="7871286A" wp14:editId="6258E30F">
            <wp:extent cx="1414887" cy="1676400"/>
            <wp:effectExtent l="19050" t="19050" r="13970"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6851" cy="1714272"/>
                    </a:xfrm>
                    <a:prstGeom prst="rect">
                      <a:avLst/>
                    </a:prstGeom>
                    <a:noFill/>
                    <a:ln>
                      <a:solidFill>
                        <a:schemeClr val="tx1"/>
                      </a:solidFill>
                    </a:ln>
                  </pic:spPr>
                </pic:pic>
              </a:graphicData>
            </a:graphic>
          </wp:inline>
        </w:drawing>
      </w:r>
    </w:p>
    <w:p w14:paraId="10EFD800" w14:textId="62E53D95" w:rsidR="00F44772" w:rsidRDefault="00CA6D12" w:rsidP="00CA6D12">
      <w:pPr>
        <w:pStyle w:val="Caption"/>
        <w:jc w:val="center"/>
        <w:rPr>
          <w:rFonts w:ascii="Arial" w:hAnsi="Arial" w:cs="Arial"/>
          <w:b/>
          <w:sz w:val="20"/>
          <w:szCs w:val="20"/>
        </w:rPr>
      </w:pPr>
      <w:r>
        <w:t xml:space="preserve">Figure </w:t>
      </w:r>
      <w:r w:rsidR="005D2467">
        <w:fldChar w:fldCharType="begin"/>
      </w:r>
      <w:r w:rsidR="005D2467">
        <w:instrText xml:space="preserve"> SEQ Figure \* ARABIC </w:instrText>
      </w:r>
      <w:r w:rsidR="005D2467">
        <w:fldChar w:fldCharType="separate"/>
      </w:r>
      <w:r w:rsidR="00F1606D">
        <w:rPr>
          <w:noProof/>
        </w:rPr>
        <w:t>5</w:t>
      </w:r>
      <w:r w:rsidR="005D2467">
        <w:rPr>
          <w:noProof/>
        </w:rPr>
        <w:fldChar w:fldCharType="end"/>
      </w:r>
      <w:r>
        <w:t>: Upper Shock Bolt Removed</w:t>
      </w:r>
    </w:p>
    <w:p w14:paraId="59E2A44C" w14:textId="1CCCE53C" w:rsidR="00F44772" w:rsidRPr="00371F9C" w:rsidRDefault="00371F9C" w:rsidP="00F44772">
      <w:pPr>
        <w:pStyle w:val="ListParagraph"/>
        <w:numPr>
          <w:ilvl w:val="0"/>
          <w:numId w:val="10"/>
        </w:numPr>
        <w:spacing w:after="0" w:line="240" w:lineRule="auto"/>
        <w:rPr>
          <w:rFonts w:ascii="Arial" w:hAnsi="Arial" w:cs="Arial"/>
          <w:b/>
          <w:sz w:val="20"/>
          <w:szCs w:val="20"/>
        </w:rPr>
      </w:pPr>
      <w:r>
        <w:rPr>
          <w:rFonts w:ascii="Arial" w:hAnsi="Arial" w:cs="Arial"/>
          <w:bCs/>
          <w:sz w:val="20"/>
          <w:szCs w:val="20"/>
        </w:rPr>
        <w:t xml:space="preserve">Lever the shock out of the way, and install the lift kit brackets in the order shown in </w:t>
      </w:r>
      <w:proofErr w:type="gramStart"/>
      <w:r>
        <w:rPr>
          <w:rFonts w:ascii="Arial" w:hAnsi="Arial" w:cs="Arial"/>
          <w:bCs/>
          <w:sz w:val="20"/>
          <w:szCs w:val="20"/>
        </w:rPr>
        <w:t>Figure ?</w:t>
      </w:r>
      <w:proofErr w:type="gramEnd"/>
      <w:r>
        <w:rPr>
          <w:rFonts w:ascii="Arial" w:hAnsi="Arial" w:cs="Arial"/>
          <w:bCs/>
          <w:sz w:val="20"/>
          <w:szCs w:val="20"/>
        </w:rPr>
        <w:t>???. Notice that one bracket is inside the stock brackets, and the other is outside of the stock brackets. This allows the spacer to take up the slack for the aftermarket part.</w:t>
      </w:r>
    </w:p>
    <w:p w14:paraId="0C0C0378" w14:textId="77777777" w:rsidR="00CA6D12" w:rsidRDefault="00CA6D12" w:rsidP="00CA6D12">
      <w:pPr>
        <w:keepNext/>
        <w:spacing w:after="0" w:line="240" w:lineRule="auto"/>
        <w:jc w:val="center"/>
      </w:pPr>
      <w:r>
        <w:rPr>
          <w:noProof/>
        </w:rPr>
        <w:drawing>
          <wp:inline distT="0" distB="0" distL="0" distR="0" wp14:anchorId="48C509F5" wp14:editId="1A36BE79">
            <wp:extent cx="1143000" cy="1160828"/>
            <wp:effectExtent l="19050" t="19050" r="19050" b="203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6330" cy="1174366"/>
                    </a:xfrm>
                    <a:prstGeom prst="rect">
                      <a:avLst/>
                    </a:prstGeom>
                    <a:noFill/>
                    <a:ln>
                      <a:solidFill>
                        <a:schemeClr val="tx1"/>
                      </a:solidFill>
                    </a:ln>
                  </pic:spPr>
                </pic:pic>
              </a:graphicData>
            </a:graphic>
          </wp:inline>
        </w:drawing>
      </w:r>
    </w:p>
    <w:p w14:paraId="7B82F41A" w14:textId="28435FFA" w:rsidR="00371F9C" w:rsidRDefault="00CA6D12" w:rsidP="00CA6D12">
      <w:pPr>
        <w:pStyle w:val="Caption"/>
        <w:jc w:val="center"/>
        <w:rPr>
          <w:rFonts w:ascii="Arial" w:hAnsi="Arial" w:cs="Arial"/>
          <w:b/>
          <w:sz w:val="20"/>
          <w:szCs w:val="20"/>
        </w:rPr>
      </w:pPr>
      <w:r>
        <w:t xml:space="preserve">Figure </w:t>
      </w:r>
      <w:r w:rsidR="005D2467">
        <w:fldChar w:fldCharType="begin"/>
      </w:r>
      <w:r w:rsidR="005D2467">
        <w:instrText xml:space="preserve"> SEQ Figure \* ARABIC </w:instrText>
      </w:r>
      <w:r w:rsidR="005D2467">
        <w:fldChar w:fldCharType="separate"/>
      </w:r>
      <w:r w:rsidR="00F1606D">
        <w:rPr>
          <w:noProof/>
        </w:rPr>
        <w:t>6</w:t>
      </w:r>
      <w:r w:rsidR="005D2467">
        <w:rPr>
          <w:noProof/>
        </w:rPr>
        <w:fldChar w:fldCharType="end"/>
      </w:r>
      <w:r>
        <w:t>: Individual Front Hardware</w:t>
      </w:r>
    </w:p>
    <w:p w14:paraId="26E29E16" w14:textId="77777777" w:rsidR="00AB6E02" w:rsidRDefault="00CA6D12" w:rsidP="00AB6E02">
      <w:pPr>
        <w:keepNext/>
        <w:spacing w:after="0" w:line="240" w:lineRule="auto"/>
        <w:jc w:val="center"/>
      </w:pPr>
      <w:r>
        <w:rPr>
          <w:noProof/>
        </w:rPr>
        <w:drawing>
          <wp:inline distT="0" distB="0" distL="0" distR="0" wp14:anchorId="39E4A850" wp14:editId="7A9D5F5E">
            <wp:extent cx="1352550" cy="2113503"/>
            <wp:effectExtent l="19050" t="19050" r="19050" b="203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62938" cy="2129735"/>
                    </a:xfrm>
                    <a:prstGeom prst="rect">
                      <a:avLst/>
                    </a:prstGeom>
                    <a:noFill/>
                    <a:ln>
                      <a:solidFill>
                        <a:schemeClr val="tx1"/>
                      </a:solidFill>
                    </a:ln>
                  </pic:spPr>
                </pic:pic>
              </a:graphicData>
            </a:graphic>
          </wp:inline>
        </w:drawing>
      </w:r>
    </w:p>
    <w:p w14:paraId="0D3A7A02" w14:textId="7E19BFC2" w:rsidR="00371F9C" w:rsidRDefault="00AB6E02" w:rsidP="00AB6E02">
      <w:pPr>
        <w:pStyle w:val="Caption"/>
        <w:jc w:val="center"/>
        <w:rPr>
          <w:rFonts w:ascii="Arial" w:hAnsi="Arial" w:cs="Arial"/>
          <w:b/>
          <w:sz w:val="20"/>
          <w:szCs w:val="20"/>
        </w:rPr>
      </w:pPr>
      <w:r>
        <w:t xml:space="preserve">Figure </w:t>
      </w:r>
      <w:r w:rsidR="005D2467">
        <w:fldChar w:fldCharType="begin"/>
      </w:r>
      <w:r w:rsidR="005D2467">
        <w:instrText xml:space="preserve"> SEQ Figure \* ARABIC </w:instrText>
      </w:r>
      <w:r w:rsidR="005D2467">
        <w:fldChar w:fldCharType="separate"/>
      </w:r>
      <w:r w:rsidR="00F1606D">
        <w:rPr>
          <w:noProof/>
        </w:rPr>
        <w:t>7</w:t>
      </w:r>
      <w:r w:rsidR="005D2467">
        <w:rPr>
          <w:noProof/>
        </w:rPr>
        <w:fldChar w:fldCharType="end"/>
      </w:r>
      <w:r>
        <w:t>: Installed Lift Hardware</w:t>
      </w:r>
    </w:p>
    <w:p w14:paraId="726D3F30" w14:textId="46220569" w:rsidR="00371F9C" w:rsidRPr="00371F9C" w:rsidRDefault="00371F9C" w:rsidP="00371F9C">
      <w:pPr>
        <w:pStyle w:val="ListParagraph"/>
        <w:numPr>
          <w:ilvl w:val="0"/>
          <w:numId w:val="10"/>
        </w:numPr>
        <w:spacing w:after="0" w:line="240" w:lineRule="auto"/>
        <w:rPr>
          <w:rFonts w:ascii="Arial" w:hAnsi="Arial" w:cs="Arial"/>
          <w:b/>
          <w:sz w:val="20"/>
          <w:szCs w:val="20"/>
        </w:rPr>
      </w:pPr>
      <w:r>
        <w:rPr>
          <w:rFonts w:ascii="Arial" w:hAnsi="Arial" w:cs="Arial"/>
          <w:bCs/>
          <w:sz w:val="20"/>
          <w:szCs w:val="20"/>
        </w:rPr>
        <w:t>Attach the shock to the lift kit.</w:t>
      </w:r>
      <w:r w:rsidR="00F1606D">
        <w:rPr>
          <w:rFonts w:ascii="Arial" w:hAnsi="Arial" w:cs="Arial"/>
          <w:bCs/>
          <w:sz w:val="20"/>
          <w:szCs w:val="20"/>
        </w:rPr>
        <w:t xml:space="preserve"> Make sure to add a washer to either side of the shock inside of the new mounting bracket.</w:t>
      </w:r>
      <w:r>
        <w:rPr>
          <w:rFonts w:ascii="Arial" w:hAnsi="Arial" w:cs="Arial"/>
          <w:bCs/>
          <w:sz w:val="20"/>
          <w:szCs w:val="20"/>
        </w:rPr>
        <w:t xml:space="preserve"> Tighten all hardware and slowly lower the machine onto the suspension. Repeat this procedure on the opposite side of the machine.</w:t>
      </w:r>
    </w:p>
    <w:p w14:paraId="3974E7A5" w14:textId="23E78E12" w:rsidR="00371F9C" w:rsidRDefault="00371F9C" w:rsidP="00371F9C">
      <w:pPr>
        <w:spacing w:after="0" w:line="240" w:lineRule="auto"/>
        <w:rPr>
          <w:rFonts w:ascii="Arial" w:hAnsi="Arial" w:cs="Arial"/>
          <w:b/>
          <w:sz w:val="20"/>
          <w:szCs w:val="20"/>
        </w:rPr>
      </w:pPr>
    </w:p>
    <w:p w14:paraId="05422095" w14:textId="77777777" w:rsidR="00AB6E02" w:rsidRDefault="00AB6E02" w:rsidP="00371F9C">
      <w:pPr>
        <w:spacing w:after="0" w:line="240" w:lineRule="auto"/>
        <w:rPr>
          <w:rFonts w:ascii="Arial" w:hAnsi="Arial" w:cs="Arial"/>
          <w:b/>
          <w:sz w:val="20"/>
          <w:szCs w:val="20"/>
        </w:rPr>
      </w:pPr>
    </w:p>
    <w:p w14:paraId="4F36F8FE" w14:textId="0F163151" w:rsidR="00371F9C" w:rsidRDefault="00371F9C" w:rsidP="00371F9C">
      <w:pPr>
        <w:spacing w:after="0" w:line="240" w:lineRule="auto"/>
        <w:rPr>
          <w:rFonts w:ascii="Arial" w:hAnsi="Arial" w:cs="Arial"/>
          <w:b/>
          <w:sz w:val="20"/>
          <w:szCs w:val="20"/>
        </w:rPr>
      </w:pPr>
      <w:r>
        <w:rPr>
          <w:rFonts w:ascii="Arial" w:hAnsi="Arial" w:cs="Arial"/>
          <w:b/>
          <w:sz w:val="20"/>
          <w:szCs w:val="20"/>
        </w:rPr>
        <w:t>Rear Suspension Lift:</w:t>
      </w:r>
    </w:p>
    <w:p w14:paraId="616EA540" w14:textId="6CC66442" w:rsidR="00371F9C" w:rsidRDefault="00371F9C" w:rsidP="00371F9C">
      <w:pPr>
        <w:spacing w:after="0" w:line="240" w:lineRule="auto"/>
        <w:rPr>
          <w:rFonts w:ascii="Arial" w:hAnsi="Arial" w:cs="Arial"/>
          <w:b/>
          <w:sz w:val="20"/>
          <w:szCs w:val="20"/>
        </w:rPr>
      </w:pPr>
    </w:p>
    <w:p w14:paraId="7A918CC9" w14:textId="77777777" w:rsidR="00371F9C" w:rsidRPr="00F44772" w:rsidRDefault="00371F9C" w:rsidP="00371F9C">
      <w:pPr>
        <w:spacing w:after="0" w:line="240" w:lineRule="auto"/>
        <w:rPr>
          <w:rFonts w:ascii="Arial" w:hAnsi="Arial" w:cs="Arial"/>
          <w:bCs/>
          <w:sz w:val="20"/>
          <w:szCs w:val="20"/>
        </w:rPr>
      </w:pPr>
      <w:r>
        <w:rPr>
          <w:rFonts w:ascii="Arial" w:hAnsi="Arial" w:cs="Arial"/>
          <w:b/>
          <w:sz w:val="20"/>
          <w:szCs w:val="20"/>
        </w:rPr>
        <w:t xml:space="preserve">NOTE: </w:t>
      </w:r>
      <w:r>
        <w:rPr>
          <w:rFonts w:ascii="Arial" w:hAnsi="Arial" w:cs="Arial"/>
          <w:bCs/>
          <w:sz w:val="20"/>
          <w:szCs w:val="20"/>
        </w:rPr>
        <w:t xml:space="preserve">Perform this procedure completely for each side of the machine. Do not attempt to add the lift kit to both sides at the same time. </w:t>
      </w:r>
    </w:p>
    <w:p w14:paraId="12013A48" w14:textId="3CD2E857" w:rsidR="00371F9C" w:rsidRDefault="00371F9C" w:rsidP="00371F9C">
      <w:pPr>
        <w:spacing w:after="0" w:line="240" w:lineRule="auto"/>
        <w:rPr>
          <w:rFonts w:ascii="Arial" w:hAnsi="Arial" w:cs="Arial"/>
          <w:b/>
          <w:sz w:val="20"/>
          <w:szCs w:val="20"/>
        </w:rPr>
      </w:pPr>
    </w:p>
    <w:p w14:paraId="02282C0C" w14:textId="6C8361C4" w:rsidR="00371F9C" w:rsidRPr="007D0D89" w:rsidRDefault="007D0D89" w:rsidP="00371F9C">
      <w:pPr>
        <w:pStyle w:val="ListParagraph"/>
        <w:numPr>
          <w:ilvl w:val="0"/>
          <w:numId w:val="11"/>
        </w:numPr>
        <w:spacing w:after="0" w:line="240" w:lineRule="auto"/>
        <w:rPr>
          <w:rFonts w:ascii="Arial" w:hAnsi="Arial" w:cs="Arial"/>
          <w:b/>
          <w:sz w:val="20"/>
          <w:szCs w:val="20"/>
        </w:rPr>
      </w:pPr>
      <w:r>
        <w:rPr>
          <w:rFonts w:ascii="Arial" w:hAnsi="Arial" w:cs="Arial"/>
          <w:bCs/>
          <w:sz w:val="20"/>
          <w:szCs w:val="20"/>
        </w:rPr>
        <w:t xml:space="preserve">Position a suitable floor jack under the rear differential skid plate of the machine. Raise the jack until it contacts the plate. </w:t>
      </w:r>
    </w:p>
    <w:p w14:paraId="520935B2" w14:textId="02608713" w:rsidR="007D0D89" w:rsidRDefault="007D0D89" w:rsidP="007D0D89">
      <w:pPr>
        <w:spacing w:after="0" w:line="240" w:lineRule="auto"/>
        <w:rPr>
          <w:rFonts w:ascii="Arial" w:hAnsi="Arial" w:cs="Arial"/>
          <w:b/>
          <w:sz w:val="20"/>
          <w:szCs w:val="20"/>
        </w:rPr>
      </w:pPr>
    </w:p>
    <w:p w14:paraId="4C2A82FF" w14:textId="15F05918" w:rsidR="00F003EE" w:rsidRDefault="00F003EE" w:rsidP="007D0D89">
      <w:pPr>
        <w:spacing w:after="0" w:line="240" w:lineRule="auto"/>
        <w:rPr>
          <w:rFonts w:ascii="Arial" w:hAnsi="Arial" w:cs="Arial"/>
          <w:b/>
          <w:sz w:val="20"/>
          <w:szCs w:val="20"/>
        </w:rPr>
      </w:pPr>
    </w:p>
    <w:p w14:paraId="409699C7" w14:textId="6C9639A3" w:rsidR="00F003EE" w:rsidRDefault="00F003EE" w:rsidP="007D0D89">
      <w:pPr>
        <w:spacing w:after="0" w:line="240" w:lineRule="auto"/>
        <w:rPr>
          <w:rFonts w:ascii="Arial" w:hAnsi="Arial" w:cs="Arial"/>
          <w:b/>
          <w:sz w:val="20"/>
          <w:szCs w:val="20"/>
        </w:rPr>
      </w:pPr>
    </w:p>
    <w:p w14:paraId="5A2E13F4" w14:textId="34C06DA7" w:rsidR="00F003EE" w:rsidRDefault="00F003EE" w:rsidP="007D0D89">
      <w:pPr>
        <w:spacing w:after="0" w:line="240" w:lineRule="auto"/>
        <w:rPr>
          <w:rFonts w:ascii="Arial" w:hAnsi="Arial" w:cs="Arial"/>
          <w:b/>
          <w:sz w:val="20"/>
          <w:szCs w:val="20"/>
        </w:rPr>
      </w:pPr>
    </w:p>
    <w:p w14:paraId="553B7CBA" w14:textId="662CDC56" w:rsidR="00F003EE" w:rsidRDefault="00F003EE" w:rsidP="007D0D89">
      <w:pPr>
        <w:spacing w:after="0" w:line="240" w:lineRule="auto"/>
        <w:rPr>
          <w:rFonts w:ascii="Arial" w:hAnsi="Arial" w:cs="Arial"/>
          <w:b/>
          <w:sz w:val="20"/>
          <w:szCs w:val="20"/>
        </w:rPr>
      </w:pPr>
    </w:p>
    <w:p w14:paraId="620DB73E" w14:textId="77777777" w:rsidR="00F003EE" w:rsidRDefault="00F003EE" w:rsidP="007D0D89">
      <w:pPr>
        <w:spacing w:after="0" w:line="240" w:lineRule="auto"/>
        <w:rPr>
          <w:rFonts w:ascii="Arial" w:hAnsi="Arial" w:cs="Arial"/>
          <w:b/>
          <w:sz w:val="20"/>
          <w:szCs w:val="20"/>
        </w:rPr>
      </w:pPr>
    </w:p>
    <w:p w14:paraId="19F74C4B" w14:textId="2FD65F4D" w:rsidR="007D0D89" w:rsidRPr="007D0D89" w:rsidRDefault="007D0D89" w:rsidP="007D0D89">
      <w:pPr>
        <w:pStyle w:val="ListParagraph"/>
        <w:numPr>
          <w:ilvl w:val="0"/>
          <w:numId w:val="11"/>
        </w:numPr>
        <w:spacing w:after="0" w:line="240" w:lineRule="auto"/>
        <w:rPr>
          <w:rFonts w:ascii="Arial" w:hAnsi="Arial" w:cs="Arial"/>
          <w:b/>
          <w:sz w:val="20"/>
          <w:szCs w:val="20"/>
        </w:rPr>
      </w:pPr>
      <w:r>
        <w:rPr>
          <w:rFonts w:ascii="Arial" w:hAnsi="Arial" w:cs="Arial"/>
          <w:bCs/>
          <w:sz w:val="20"/>
          <w:szCs w:val="20"/>
        </w:rPr>
        <w:t xml:space="preserve">Loosen the nut on the upper shock bolt on either side of the machine. Do not attempt to remove the bolt at this time. </w:t>
      </w:r>
    </w:p>
    <w:p w14:paraId="2EE5EA38" w14:textId="77777777" w:rsidR="00AB6E02" w:rsidRDefault="00AB6E02" w:rsidP="00AB6E02">
      <w:pPr>
        <w:keepNext/>
        <w:spacing w:after="0" w:line="240" w:lineRule="auto"/>
        <w:jc w:val="center"/>
      </w:pPr>
      <w:r>
        <w:rPr>
          <w:noProof/>
        </w:rPr>
        <w:drawing>
          <wp:inline distT="0" distB="0" distL="0" distR="0" wp14:anchorId="0A14DF89" wp14:editId="5739A998">
            <wp:extent cx="1162050" cy="1656915"/>
            <wp:effectExtent l="19050" t="19050" r="19050" b="196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69779" cy="1667935"/>
                    </a:xfrm>
                    <a:prstGeom prst="rect">
                      <a:avLst/>
                    </a:prstGeom>
                    <a:noFill/>
                    <a:ln>
                      <a:solidFill>
                        <a:schemeClr val="tx1"/>
                      </a:solidFill>
                    </a:ln>
                  </pic:spPr>
                </pic:pic>
              </a:graphicData>
            </a:graphic>
          </wp:inline>
        </w:drawing>
      </w:r>
    </w:p>
    <w:p w14:paraId="4E12E1A4" w14:textId="69A256CC" w:rsidR="007D0D89" w:rsidRDefault="00AB6E02" w:rsidP="00AB6E02">
      <w:pPr>
        <w:pStyle w:val="Caption"/>
        <w:jc w:val="center"/>
        <w:rPr>
          <w:rFonts w:ascii="Arial" w:hAnsi="Arial" w:cs="Arial"/>
          <w:b/>
          <w:sz w:val="20"/>
          <w:szCs w:val="20"/>
        </w:rPr>
      </w:pPr>
      <w:r>
        <w:t xml:space="preserve">Figure </w:t>
      </w:r>
      <w:r w:rsidR="005D2467">
        <w:fldChar w:fldCharType="begin"/>
      </w:r>
      <w:r w:rsidR="005D2467">
        <w:instrText xml:space="preserve"> SEQ Figure \* ARABIC </w:instrText>
      </w:r>
      <w:r w:rsidR="005D2467">
        <w:fldChar w:fldCharType="separate"/>
      </w:r>
      <w:r w:rsidR="00F1606D">
        <w:rPr>
          <w:noProof/>
        </w:rPr>
        <w:t>8</w:t>
      </w:r>
      <w:r w:rsidR="005D2467">
        <w:rPr>
          <w:noProof/>
        </w:rPr>
        <w:fldChar w:fldCharType="end"/>
      </w:r>
      <w:r>
        <w:t>: Upper Rear Shock Bolt</w:t>
      </w:r>
    </w:p>
    <w:p w14:paraId="138090A6" w14:textId="4639E714" w:rsidR="007D0D89" w:rsidRDefault="007D0D89" w:rsidP="007D0D89">
      <w:pPr>
        <w:spacing w:after="0" w:line="240" w:lineRule="auto"/>
        <w:rPr>
          <w:rFonts w:ascii="Arial" w:hAnsi="Arial" w:cs="Arial"/>
          <w:b/>
          <w:sz w:val="20"/>
          <w:szCs w:val="20"/>
        </w:rPr>
      </w:pPr>
    </w:p>
    <w:p w14:paraId="3662BBA3" w14:textId="15D92756" w:rsidR="007D0D89" w:rsidRPr="007D0D89" w:rsidRDefault="007D0D89" w:rsidP="007D0D89">
      <w:pPr>
        <w:pStyle w:val="ListParagraph"/>
        <w:numPr>
          <w:ilvl w:val="0"/>
          <w:numId w:val="11"/>
        </w:numPr>
        <w:spacing w:after="0" w:line="240" w:lineRule="auto"/>
        <w:rPr>
          <w:rFonts w:ascii="Arial" w:hAnsi="Arial" w:cs="Arial"/>
          <w:b/>
          <w:sz w:val="20"/>
          <w:szCs w:val="20"/>
        </w:rPr>
      </w:pPr>
      <w:r>
        <w:rPr>
          <w:rFonts w:ascii="Arial" w:hAnsi="Arial" w:cs="Arial"/>
          <w:bCs/>
          <w:sz w:val="20"/>
          <w:szCs w:val="20"/>
        </w:rPr>
        <w:t xml:space="preserve">Raise the machine using the floor jack slowly, testing the shock bolt each pump </w:t>
      </w:r>
      <w:r>
        <w:rPr>
          <w:rFonts w:ascii="Arial" w:hAnsi="Arial" w:cs="Arial"/>
          <w:bCs/>
          <w:sz w:val="20"/>
          <w:szCs w:val="20"/>
        </w:rPr>
        <w:lastRenderedPageBreak/>
        <w:t xml:space="preserve">until it easily slips out of the shock mounting bracket, freeing the shock. </w:t>
      </w:r>
    </w:p>
    <w:p w14:paraId="5FF342DC" w14:textId="1258E40A" w:rsidR="007D0D89" w:rsidRDefault="007D0D89" w:rsidP="007D0D89">
      <w:pPr>
        <w:spacing w:after="0" w:line="240" w:lineRule="auto"/>
        <w:rPr>
          <w:rFonts w:ascii="Arial" w:hAnsi="Arial" w:cs="Arial"/>
          <w:b/>
          <w:sz w:val="20"/>
          <w:szCs w:val="20"/>
        </w:rPr>
      </w:pPr>
    </w:p>
    <w:p w14:paraId="604DC709" w14:textId="77777777" w:rsidR="00CA6D12" w:rsidRPr="00371F9C" w:rsidRDefault="00CA6D12" w:rsidP="00CA6D12">
      <w:pPr>
        <w:pStyle w:val="ListParagraph"/>
        <w:numPr>
          <w:ilvl w:val="0"/>
          <w:numId w:val="11"/>
        </w:numPr>
        <w:spacing w:after="0" w:line="240" w:lineRule="auto"/>
        <w:rPr>
          <w:rFonts w:ascii="Arial" w:hAnsi="Arial" w:cs="Arial"/>
          <w:b/>
          <w:sz w:val="20"/>
          <w:szCs w:val="20"/>
        </w:rPr>
      </w:pPr>
      <w:r>
        <w:rPr>
          <w:rFonts w:ascii="Arial" w:hAnsi="Arial" w:cs="Arial"/>
          <w:bCs/>
          <w:sz w:val="20"/>
          <w:szCs w:val="20"/>
        </w:rPr>
        <w:t xml:space="preserve">Lever the shock out of the way, and install the lift kit brackets in the order shown in </w:t>
      </w:r>
      <w:proofErr w:type="gramStart"/>
      <w:r>
        <w:rPr>
          <w:rFonts w:ascii="Arial" w:hAnsi="Arial" w:cs="Arial"/>
          <w:bCs/>
          <w:sz w:val="20"/>
          <w:szCs w:val="20"/>
        </w:rPr>
        <w:t>Figure ?</w:t>
      </w:r>
      <w:proofErr w:type="gramEnd"/>
      <w:r>
        <w:rPr>
          <w:rFonts w:ascii="Arial" w:hAnsi="Arial" w:cs="Arial"/>
          <w:bCs/>
          <w:sz w:val="20"/>
          <w:szCs w:val="20"/>
        </w:rPr>
        <w:t>???. Notice that one bracket is inside the stock brackets, and the other is outside of the stock brackets. This allows the spacer to take up the slack for the aftermarket part.</w:t>
      </w:r>
    </w:p>
    <w:p w14:paraId="1124B668" w14:textId="77777777" w:rsidR="00F1606D" w:rsidRDefault="00F1606D" w:rsidP="00F1606D">
      <w:pPr>
        <w:keepNext/>
        <w:spacing w:after="0" w:line="240" w:lineRule="auto"/>
        <w:jc w:val="center"/>
      </w:pPr>
      <w:r>
        <w:rPr>
          <w:noProof/>
        </w:rPr>
        <w:drawing>
          <wp:inline distT="0" distB="0" distL="0" distR="0" wp14:anchorId="08B2ED9F" wp14:editId="68D4260E">
            <wp:extent cx="1246325" cy="1592526"/>
            <wp:effectExtent l="17462" t="20638" r="9843" b="9842"/>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a:off x="0" y="0"/>
                      <a:ext cx="1270786" cy="1623782"/>
                    </a:xfrm>
                    <a:prstGeom prst="rect">
                      <a:avLst/>
                    </a:prstGeom>
                    <a:noFill/>
                    <a:ln>
                      <a:solidFill>
                        <a:schemeClr val="tx1"/>
                      </a:solidFill>
                    </a:ln>
                  </pic:spPr>
                </pic:pic>
              </a:graphicData>
            </a:graphic>
          </wp:inline>
        </w:drawing>
      </w:r>
    </w:p>
    <w:p w14:paraId="77311F9B" w14:textId="5969D280" w:rsidR="007D0D89" w:rsidRDefault="00F1606D" w:rsidP="00F1606D">
      <w:pPr>
        <w:pStyle w:val="Caption"/>
        <w:jc w:val="center"/>
        <w:rPr>
          <w:rFonts w:ascii="Arial" w:hAnsi="Arial" w:cs="Arial"/>
          <w:b/>
          <w:sz w:val="20"/>
          <w:szCs w:val="20"/>
        </w:rPr>
      </w:pPr>
      <w:r>
        <w:t xml:space="preserve">Figure </w:t>
      </w:r>
      <w:r w:rsidR="005D2467">
        <w:fldChar w:fldCharType="begin"/>
      </w:r>
      <w:r w:rsidR="005D2467">
        <w:instrText xml:space="preserve"> SEQ Figure \* ARABIC </w:instrText>
      </w:r>
      <w:r w:rsidR="005D2467">
        <w:fldChar w:fldCharType="separate"/>
      </w:r>
      <w:r>
        <w:rPr>
          <w:noProof/>
        </w:rPr>
        <w:t>9</w:t>
      </w:r>
      <w:r w:rsidR="005D2467">
        <w:rPr>
          <w:noProof/>
        </w:rPr>
        <w:fldChar w:fldCharType="end"/>
      </w:r>
      <w:r>
        <w:t>: Rear Lift Hardware</w:t>
      </w:r>
    </w:p>
    <w:p w14:paraId="660F9311" w14:textId="77777777" w:rsidR="00F1606D" w:rsidRDefault="00F1606D" w:rsidP="00F1606D">
      <w:pPr>
        <w:keepNext/>
        <w:spacing w:after="0" w:line="240" w:lineRule="auto"/>
        <w:jc w:val="center"/>
      </w:pPr>
      <w:r>
        <w:rPr>
          <w:noProof/>
        </w:rPr>
        <w:drawing>
          <wp:inline distT="0" distB="0" distL="0" distR="0" wp14:anchorId="130FA9A8" wp14:editId="3B2A5643">
            <wp:extent cx="1247775" cy="1364021"/>
            <wp:effectExtent l="19050" t="19050" r="9525" b="266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57990" cy="1375187"/>
                    </a:xfrm>
                    <a:prstGeom prst="rect">
                      <a:avLst/>
                    </a:prstGeom>
                    <a:noFill/>
                    <a:ln>
                      <a:solidFill>
                        <a:schemeClr val="tx1"/>
                      </a:solidFill>
                    </a:ln>
                  </pic:spPr>
                </pic:pic>
              </a:graphicData>
            </a:graphic>
          </wp:inline>
        </w:drawing>
      </w:r>
    </w:p>
    <w:p w14:paraId="63533EED" w14:textId="402E28F2" w:rsidR="00F1606D" w:rsidRDefault="00F1606D" w:rsidP="00F1606D">
      <w:pPr>
        <w:pStyle w:val="Caption"/>
        <w:jc w:val="center"/>
        <w:rPr>
          <w:rFonts w:ascii="Arial" w:hAnsi="Arial" w:cs="Arial"/>
          <w:b/>
          <w:sz w:val="20"/>
          <w:szCs w:val="20"/>
        </w:rPr>
      </w:pPr>
      <w:r>
        <w:t xml:space="preserve">Figure </w:t>
      </w:r>
      <w:r w:rsidR="005D2467">
        <w:fldChar w:fldCharType="begin"/>
      </w:r>
      <w:r w:rsidR="005D2467">
        <w:instrText xml:space="preserve"> SEQ Figure \* ARABIC </w:instrText>
      </w:r>
      <w:r w:rsidR="005D2467">
        <w:fldChar w:fldCharType="separate"/>
      </w:r>
      <w:r>
        <w:rPr>
          <w:noProof/>
        </w:rPr>
        <w:t>10</w:t>
      </w:r>
      <w:r w:rsidR="005D2467">
        <w:rPr>
          <w:noProof/>
        </w:rPr>
        <w:fldChar w:fldCharType="end"/>
      </w:r>
      <w:r>
        <w:t>: Rear Shock Hardware Order</w:t>
      </w:r>
    </w:p>
    <w:p w14:paraId="20269963" w14:textId="626C17B1" w:rsidR="00CA6D12" w:rsidRPr="00371F9C" w:rsidRDefault="00CA6D12" w:rsidP="00CA6D12">
      <w:pPr>
        <w:pStyle w:val="ListParagraph"/>
        <w:numPr>
          <w:ilvl w:val="0"/>
          <w:numId w:val="11"/>
        </w:numPr>
        <w:spacing w:after="0" w:line="240" w:lineRule="auto"/>
        <w:rPr>
          <w:rFonts w:ascii="Arial" w:hAnsi="Arial" w:cs="Arial"/>
          <w:b/>
          <w:sz w:val="20"/>
          <w:szCs w:val="20"/>
        </w:rPr>
      </w:pPr>
      <w:r>
        <w:rPr>
          <w:rFonts w:ascii="Arial" w:hAnsi="Arial" w:cs="Arial"/>
          <w:bCs/>
          <w:sz w:val="20"/>
          <w:szCs w:val="20"/>
        </w:rPr>
        <w:t>Attach the shock to the lift kit.</w:t>
      </w:r>
      <w:r w:rsidR="00F1606D">
        <w:rPr>
          <w:rFonts w:ascii="Arial" w:hAnsi="Arial" w:cs="Arial"/>
          <w:bCs/>
          <w:sz w:val="20"/>
          <w:szCs w:val="20"/>
        </w:rPr>
        <w:t xml:space="preserve"> Make sure to add a washer to either side of the shock inside of the new mounting bracket.</w:t>
      </w:r>
      <w:r>
        <w:rPr>
          <w:rFonts w:ascii="Arial" w:hAnsi="Arial" w:cs="Arial"/>
          <w:bCs/>
          <w:sz w:val="20"/>
          <w:szCs w:val="20"/>
        </w:rPr>
        <w:t xml:space="preserve"> Tighten all hardware and slowly lower the machine onto the suspension. Repeat this procedure on the opposite side of the machine.</w:t>
      </w:r>
    </w:p>
    <w:p w14:paraId="428CBAFC" w14:textId="089A49A8" w:rsidR="00A00AF7" w:rsidRPr="00F003EE" w:rsidRDefault="00A00AF7" w:rsidP="00F003EE">
      <w:pPr>
        <w:spacing w:after="0" w:line="240" w:lineRule="auto"/>
        <w:rPr>
          <w:rFonts w:ascii="Arial" w:hAnsi="Arial" w:cs="Arial"/>
          <w:b/>
          <w:sz w:val="20"/>
          <w:szCs w:val="20"/>
        </w:rPr>
      </w:pPr>
    </w:p>
    <w:sectPr w:rsidR="00A00AF7" w:rsidRPr="00F003EE" w:rsidSect="00A646D2">
      <w:headerReference w:type="even" r:id="rId18"/>
      <w:headerReference w:type="default" r:id="rId19"/>
      <w:footerReference w:type="even" r:id="rId20"/>
      <w:footerReference w:type="default" r:id="rId21"/>
      <w:headerReference w:type="first" r:id="rId22"/>
      <w:footerReference w:type="first" r:id="rId23"/>
      <w:pgSz w:w="12240" w:h="15840"/>
      <w:pgMar w:top="1080" w:right="1080" w:bottom="108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AAE3A" w14:textId="77777777" w:rsidR="005D2467" w:rsidRDefault="005D2467" w:rsidP="00A533FB">
      <w:pPr>
        <w:spacing w:after="0" w:line="240" w:lineRule="auto"/>
      </w:pPr>
      <w:r>
        <w:separator/>
      </w:r>
    </w:p>
  </w:endnote>
  <w:endnote w:type="continuationSeparator" w:id="0">
    <w:p w14:paraId="6904EF36" w14:textId="77777777" w:rsidR="005D2467" w:rsidRDefault="005D2467" w:rsidP="00A53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C8D94" w14:textId="77777777" w:rsidR="00A1060C" w:rsidRDefault="00A106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A6808" w14:textId="77777777" w:rsidR="00A1060C" w:rsidRDefault="00A106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7AEFF" w14:textId="77777777" w:rsidR="00A1060C" w:rsidRDefault="00A10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1EAA5" w14:textId="77777777" w:rsidR="005D2467" w:rsidRDefault="005D2467" w:rsidP="00A533FB">
      <w:pPr>
        <w:spacing w:after="0" w:line="240" w:lineRule="auto"/>
      </w:pPr>
      <w:r>
        <w:separator/>
      </w:r>
    </w:p>
  </w:footnote>
  <w:footnote w:type="continuationSeparator" w:id="0">
    <w:p w14:paraId="7C303C23" w14:textId="77777777" w:rsidR="005D2467" w:rsidRDefault="005D2467" w:rsidP="00A53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F9F11" w14:textId="77777777" w:rsidR="00A1060C" w:rsidRDefault="00A106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88A10" w14:textId="77777777" w:rsidR="00A1060C" w:rsidRDefault="00A106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ED5B6" w14:textId="5916F252" w:rsidR="00565A0E" w:rsidRDefault="00565A0E" w:rsidP="00565A0E">
    <w:pPr>
      <w:pStyle w:val="Header"/>
      <w:jc w:val="center"/>
      <w:rPr>
        <w:rFonts w:ascii="Arial Black" w:hAnsi="Arial Black"/>
        <w:b/>
        <w:sz w:val="36"/>
        <w:szCs w:val="36"/>
      </w:rPr>
    </w:pPr>
    <w:r>
      <w:rPr>
        <w:noProof/>
      </w:rPr>
      <w:drawing>
        <wp:anchor distT="0" distB="0" distL="114300" distR="114300" simplePos="0" relativeHeight="251660288" behindDoc="0" locked="0" layoutInCell="1" allowOverlap="1" wp14:anchorId="23F707D9" wp14:editId="56F4D1B1">
          <wp:simplePos x="0" y="0"/>
          <wp:positionH relativeFrom="column">
            <wp:posOffset>0</wp:posOffset>
          </wp:positionH>
          <wp:positionV relativeFrom="paragraph">
            <wp:posOffset>0</wp:posOffset>
          </wp:positionV>
          <wp:extent cx="1685925" cy="8462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 Dawg Logo.PNG"/>
                  <pic:cNvPicPr/>
                </pic:nvPicPr>
                <pic:blipFill>
                  <a:blip r:embed="rId1">
                    <a:extLst>
                      <a:ext uri="{28A0092B-C50C-407E-A947-70E740481C1C}">
                        <a14:useLocalDpi xmlns:a14="http://schemas.microsoft.com/office/drawing/2010/main" val="0"/>
                      </a:ext>
                    </a:extLst>
                  </a:blip>
                  <a:stretch>
                    <a:fillRect/>
                  </a:stretch>
                </pic:blipFill>
                <pic:spPr>
                  <a:xfrm>
                    <a:off x="0" y="0"/>
                    <a:ext cx="1685925" cy="846230"/>
                  </a:xfrm>
                  <a:prstGeom prst="rect">
                    <a:avLst/>
                  </a:prstGeom>
                </pic:spPr>
              </pic:pic>
            </a:graphicData>
          </a:graphic>
          <wp14:sizeRelH relativeFrom="page">
            <wp14:pctWidth>0</wp14:pctWidth>
          </wp14:sizeRelH>
          <wp14:sizeRelV relativeFrom="page">
            <wp14:pctHeight>0</wp14:pctHeight>
          </wp14:sizeRelV>
        </wp:anchor>
      </w:drawing>
    </w:r>
    <w:r w:rsidR="00E52FAB">
      <w:rPr>
        <w:rFonts w:ascii="Arial Black" w:hAnsi="Arial Black"/>
        <w:b/>
        <w:sz w:val="36"/>
        <w:szCs w:val="36"/>
      </w:rPr>
      <w:t>2” UTV Lift Kit</w:t>
    </w:r>
  </w:p>
  <w:p w14:paraId="605B17D1" w14:textId="7373E1D7" w:rsidR="00A1060C" w:rsidRDefault="00A1060C" w:rsidP="00565A0E">
    <w:pPr>
      <w:pStyle w:val="Header"/>
      <w:jc w:val="center"/>
      <w:rPr>
        <w:rFonts w:ascii="Arial Black" w:hAnsi="Arial Black"/>
        <w:b/>
        <w:sz w:val="36"/>
        <w:szCs w:val="36"/>
      </w:rPr>
    </w:pPr>
    <w:r>
      <w:rPr>
        <w:rFonts w:ascii="Arial Black" w:hAnsi="Arial Black"/>
        <w:b/>
        <w:sz w:val="36"/>
        <w:szCs w:val="36"/>
      </w:rPr>
      <w:t>793-1033-00</w:t>
    </w:r>
  </w:p>
  <w:p w14:paraId="295FD8C7" w14:textId="7EE6777A" w:rsidR="004F1AED" w:rsidRDefault="004F1AED" w:rsidP="007872F6">
    <w:pPr>
      <w:pStyle w:val="Header"/>
      <w:jc w:val="center"/>
      <w:rPr>
        <w:rFonts w:ascii="Arial Black" w:hAnsi="Arial Black"/>
        <w:b/>
        <w:sz w:val="36"/>
        <w:szCs w:val="36"/>
      </w:rPr>
    </w:pPr>
  </w:p>
  <w:p w14:paraId="03F4DC55" w14:textId="77777777" w:rsidR="007872F6" w:rsidRDefault="007872F6" w:rsidP="007872F6">
    <w:pPr>
      <w:pStyle w:val="Header"/>
      <w:jc w:val="center"/>
      <w:rPr>
        <w:rFonts w:ascii="Arial Black" w:hAnsi="Arial Black"/>
        <w:b/>
        <w:sz w:val="36"/>
        <w:szCs w:val="36"/>
      </w:rPr>
    </w:pPr>
  </w:p>
  <w:p w14:paraId="3917BB55" w14:textId="77777777" w:rsidR="00565A0E" w:rsidRDefault="00565A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851DE"/>
    <w:multiLevelType w:val="hybridMultilevel"/>
    <w:tmpl w:val="F84C2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63757"/>
    <w:multiLevelType w:val="hybridMultilevel"/>
    <w:tmpl w:val="A8963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C6E2A"/>
    <w:multiLevelType w:val="hybridMultilevel"/>
    <w:tmpl w:val="B2C48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442B6E"/>
    <w:multiLevelType w:val="hybridMultilevel"/>
    <w:tmpl w:val="8B967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622670"/>
    <w:multiLevelType w:val="hybridMultilevel"/>
    <w:tmpl w:val="C83AE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F57338"/>
    <w:multiLevelType w:val="hybridMultilevel"/>
    <w:tmpl w:val="CD665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C36889"/>
    <w:multiLevelType w:val="hybridMultilevel"/>
    <w:tmpl w:val="1206D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2D45B2"/>
    <w:multiLevelType w:val="hybridMultilevel"/>
    <w:tmpl w:val="4D006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6B4C93"/>
    <w:multiLevelType w:val="hybridMultilevel"/>
    <w:tmpl w:val="B16E6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D555C7"/>
    <w:multiLevelType w:val="hybridMultilevel"/>
    <w:tmpl w:val="159E8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A65023"/>
    <w:multiLevelType w:val="hybridMultilevel"/>
    <w:tmpl w:val="49ACB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8"/>
  </w:num>
  <w:num w:numId="5">
    <w:abstractNumId w:val="9"/>
  </w:num>
  <w:num w:numId="6">
    <w:abstractNumId w:val="6"/>
  </w:num>
  <w:num w:numId="7">
    <w:abstractNumId w:val="10"/>
  </w:num>
  <w:num w:numId="8">
    <w:abstractNumId w:val="5"/>
  </w:num>
  <w:num w:numId="9">
    <w:abstractNumId w:val="2"/>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3FB"/>
    <w:rsid w:val="00004F1B"/>
    <w:rsid w:val="00057AEB"/>
    <w:rsid w:val="000618D6"/>
    <w:rsid w:val="000E7A07"/>
    <w:rsid w:val="00106026"/>
    <w:rsid w:val="00121A3C"/>
    <w:rsid w:val="0013472A"/>
    <w:rsid w:val="00172DBF"/>
    <w:rsid w:val="00192A04"/>
    <w:rsid w:val="001B66DB"/>
    <w:rsid w:val="002A697C"/>
    <w:rsid w:val="002C6ED8"/>
    <w:rsid w:val="002E1468"/>
    <w:rsid w:val="00310150"/>
    <w:rsid w:val="00320458"/>
    <w:rsid w:val="0033760F"/>
    <w:rsid w:val="00371F9C"/>
    <w:rsid w:val="00382CFC"/>
    <w:rsid w:val="003B258F"/>
    <w:rsid w:val="003B5B7C"/>
    <w:rsid w:val="00401177"/>
    <w:rsid w:val="004061D2"/>
    <w:rsid w:val="0047731C"/>
    <w:rsid w:val="004A7EDA"/>
    <w:rsid w:val="004C11C0"/>
    <w:rsid w:val="004F1AED"/>
    <w:rsid w:val="00526BDC"/>
    <w:rsid w:val="00565A0E"/>
    <w:rsid w:val="00574059"/>
    <w:rsid w:val="005D2467"/>
    <w:rsid w:val="006344CD"/>
    <w:rsid w:val="006B4E53"/>
    <w:rsid w:val="006B7DF3"/>
    <w:rsid w:val="00781235"/>
    <w:rsid w:val="007872F6"/>
    <w:rsid w:val="007D09FF"/>
    <w:rsid w:val="007D0D89"/>
    <w:rsid w:val="008455B2"/>
    <w:rsid w:val="00883580"/>
    <w:rsid w:val="0089492C"/>
    <w:rsid w:val="008A6D79"/>
    <w:rsid w:val="008C0A1F"/>
    <w:rsid w:val="008C2245"/>
    <w:rsid w:val="008C5220"/>
    <w:rsid w:val="008D5C7A"/>
    <w:rsid w:val="008E6225"/>
    <w:rsid w:val="009143E7"/>
    <w:rsid w:val="0097777F"/>
    <w:rsid w:val="00993F56"/>
    <w:rsid w:val="00A00AF7"/>
    <w:rsid w:val="00A1060C"/>
    <w:rsid w:val="00A47DB8"/>
    <w:rsid w:val="00A533FB"/>
    <w:rsid w:val="00A646D2"/>
    <w:rsid w:val="00A93AB4"/>
    <w:rsid w:val="00AB6E02"/>
    <w:rsid w:val="00B05397"/>
    <w:rsid w:val="00B124A4"/>
    <w:rsid w:val="00C16F33"/>
    <w:rsid w:val="00CA6D12"/>
    <w:rsid w:val="00D05E51"/>
    <w:rsid w:val="00D93A4C"/>
    <w:rsid w:val="00DD7F4F"/>
    <w:rsid w:val="00E17306"/>
    <w:rsid w:val="00E377D8"/>
    <w:rsid w:val="00E46967"/>
    <w:rsid w:val="00E52FAB"/>
    <w:rsid w:val="00EF0237"/>
    <w:rsid w:val="00EF3658"/>
    <w:rsid w:val="00EF43B6"/>
    <w:rsid w:val="00F003EE"/>
    <w:rsid w:val="00F1606D"/>
    <w:rsid w:val="00F22DC8"/>
    <w:rsid w:val="00F44772"/>
    <w:rsid w:val="00F62D5B"/>
    <w:rsid w:val="00F75E5F"/>
    <w:rsid w:val="00F96ED5"/>
    <w:rsid w:val="00FA4C64"/>
    <w:rsid w:val="00FC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1E432"/>
  <w15:chartTrackingRefBased/>
  <w15:docId w15:val="{0B2AF211-285B-4593-A726-226415CB1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33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3FB"/>
  </w:style>
  <w:style w:type="paragraph" w:styleId="Footer">
    <w:name w:val="footer"/>
    <w:basedOn w:val="Normal"/>
    <w:link w:val="FooterChar"/>
    <w:uiPriority w:val="99"/>
    <w:unhideWhenUsed/>
    <w:rsid w:val="00A533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3FB"/>
  </w:style>
  <w:style w:type="paragraph" w:styleId="ListParagraph">
    <w:name w:val="List Paragraph"/>
    <w:basedOn w:val="Normal"/>
    <w:uiPriority w:val="34"/>
    <w:qFormat/>
    <w:rsid w:val="006B4E53"/>
    <w:pPr>
      <w:ind w:left="720"/>
      <w:contextualSpacing/>
    </w:pPr>
  </w:style>
  <w:style w:type="paragraph" w:styleId="Caption">
    <w:name w:val="caption"/>
    <w:basedOn w:val="Normal"/>
    <w:next w:val="Normal"/>
    <w:uiPriority w:val="35"/>
    <w:unhideWhenUsed/>
    <w:qFormat/>
    <w:rsid w:val="00993F5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AA021B17-167C-424A-B868-808E4B500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Warn</dc:creator>
  <cp:keywords/>
  <dc:description/>
  <cp:lastModifiedBy>Jamey Tate</cp:lastModifiedBy>
  <cp:revision>18</cp:revision>
  <dcterms:created xsi:type="dcterms:W3CDTF">2020-01-29T13:20:00Z</dcterms:created>
  <dcterms:modified xsi:type="dcterms:W3CDTF">2020-07-28T14:13:00Z</dcterms:modified>
</cp:coreProperties>
</file>