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446F9F8F" w14:textId="17A109CF" w:rsidR="006B4E53" w:rsidRDefault="006B4E53" w:rsidP="006B4E5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45A6141" w14:textId="03F0C7F2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80A85D" w14:textId="52169A9C" w:rsidR="000618D6" w:rsidRDefault="00993F56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 x </w:t>
      </w:r>
      <w:r w:rsidR="009A2E5C">
        <w:rPr>
          <w:rFonts w:ascii="Arial" w:hAnsi="Arial" w:cs="Arial"/>
          <w:b/>
          <w:sz w:val="20"/>
          <w:szCs w:val="20"/>
        </w:rPr>
        <w:t>Rear Square Tube Bumper</w:t>
      </w:r>
    </w:p>
    <w:p w14:paraId="4836241E" w14:textId="68E5573C" w:rsidR="009A2E5C" w:rsidRDefault="009A2E5C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Logo Plate</w:t>
      </w:r>
    </w:p>
    <w:p w14:paraId="41507BA1" w14:textId="7CD7D860" w:rsidR="009A2E5C" w:rsidRDefault="009A2E5C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Accent Plate</w:t>
      </w:r>
    </w:p>
    <w:p w14:paraId="7F94C98A" w14:textId="35272416" w:rsidR="009A2E5C" w:rsidRDefault="009A2E5C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Mounting Brackets (left and right)</w:t>
      </w:r>
    </w:p>
    <w:p w14:paraId="39A02574" w14:textId="4B62DFB0" w:rsidR="009A2E5C" w:rsidRDefault="009A2E5C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Slide Brackets</w:t>
      </w:r>
    </w:p>
    <w:p w14:paraId="2B2C4D7D" w14:textId="697D4F64" w:rsidR="009A2E5C" w:rsidRDefault="009A2E5C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075BA4AB" w14:textId="6AD8F35D" w:rsidR="00F2679F" w:rsidRDefault="00F2679F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4” Pod Lights with Wiring</w:t>
      </w:r>
    </w:p>
    <w:p w14:paraId="0EE6EA7E" w14:textId="4BBE9D9E" w:rsidR="009A2E5C" w:rsidRDefault="009A2E5C" w:rsidP="00C4694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C5948FD" w14:textId="77777777" w:rsidR="009A2E5C" w:rsidRDefault="009A2E5C" w:rsidP="009A2E5C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1300C50" wp14:editId="7453E212">
            <wp:extent cx="2687574" cy="1378817"/>
            <wp:effectExtent l="19050" t="19050" r="1778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89" cy="1384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198ED" w14:textId="5A1FA6B9" w:rsidR="009A2E5C" w:rsidRDefault="009A2E5C" w:rsidP="009A2E5C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1</w:t>
      </w:r>
      <w:r w:rsidR="0014605E">
        <w:rPr>
          <w:noProof/>
        </w:rPr>
        <w:fldChar w:fldCharType="end"/>
      </w:r>
      <w:r>
        <w:t>: Kit Contents</w:t>
      </w:r>
    </w:p>
    <w:p w14:paraId="4D5ED51B" w14:textId="25580F07" w:rsidR="00993F56" w:rsidRDefault="00F2679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Bumper </w:t>
      </w:r>
      <w:r w:rsidR="00993F56">
        <w:rPr>
          <w:rFonts w:ascii="Arial" w:hAnsi="Arial" w:cs="Arial"/>
          <w:b/>
          <w:sz w:val="20"/>
          <w:szCs w:val="20"/>
        </w:rPr>
        <w:t>Installation:</w:t>
      </w:r>
    </w:p>
    <w:p w14:paraId="1F2D2BE0" w14:textId="415F30F5" w:rsidR="001D5E05" w:rsidRDefault="001D5E05" w:rsidP="001D5E0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EB2B1EF" w14:textId="5FBA0F77" w:rsidR="009A2E5C" w:rsidRPr="009A2E5C" w:rsidRDefault="009A2E5C" w:rsidP="009A2E5C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Remove the tailgate by lowering the tailgate and removing the two retaining hex bolts on the inside of the hinge of the tailgate.</w:t>
      </w:r>
    </w:p>
    <w:p w14:paraId="282364FF" w14:textId="77777777" w:rsidR="000B6478" w:rsidRDefault="000B6478" w:rsidP="000B6478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414C3D5" wp14:editId="0B0C7E7B">
            <wp:extent cx="2650998" cy="1592865"/>
            <wp:effectExtent l="19050" t="19050" r="16510" b="266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57" cy="1613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0310D" w14:textId="3EEB55F1" w:rsidR="009A2E5C" w:rsidRDefault="000B6478" w:rsidP="000B647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2</w:t>
      </w:r>
      <w:r w:rsidR="0014605E">
        <w:rPr>
          <w:noProof/>
        </w:rPr>
        <w:fldChar w:fldCharType="end"/>
      </w:r>
      <w:r>
        <w:t>: Tailgate Retaining Bolt</w:t>
      </w:r>
    </w:p>
    <w:p w14:paraId="23731EB9" w14:textId="77777777" w:rsidR="00721589" w:rsidRPr="00721589" w:rsidRDefault="00721589" w:rsidP="00721589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6641D2" w14:textId="2E1980E8" w:rsidR="00721589" w:rsidRPr="00721589" w:rsidRDefault="00721589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21589">
        <w:rPr>
          <w:rFonts w:ascii="Arial" w:hAnsi="Arial" w:cs="Arial"/>
          <w:sz w:val="20"/>
          <w:szCs w:val="20"/>
        </w:rPr>
        <w:t xml:space="preserve">Attach the left and right mounting brackets to the corresponding locations on the bumper using the hex bolts and </w:t>
      </w:r>
      <w:proofErr w:type="spellStart"/>
      <w:r w:rsidRPr="00721589">
        <w:rPr>
          <w:rFonts w:ascii="Arial" w:hAnsi="Arial" w:cs="Arial"/>
          <w:sz w:val="20"/>
          <w:szCs w:val="20"/>
        </w:rPr>
        <w:t>nylock</w:t>
      </w:r>
      <w:proofErr w:type="spellEnd"/>
      <w:r w:rsidRPr="00721589">
        <w:rPr>
          <w:rFonts w:ascii="Arial" w:hAnsi="Arial" w:cs="Arial"/>
          <w:sz w:val="20"/>
          <w:szCs w:val="20"/>
        </w:rPr>
        <w:t xml:space="preserve"> nuts. Figure 4 shows the proper direction.</w:t>
      </w:r>
    </w:p>
    <w:p w14:paraId="1250B7E8" w14:textId="77777777" w:rsidR="00721589" w:rsidRDefault="00721589" w:rsidP="00721589">
      <w:pPr>
        <w:keepNext/>
        <w:spacing w:after="0" w:line="240" w:lineRule="auto"/>
        <w:jc w:val="center"/>
      </w:pPr>
      <w:bookmarkStart w:id="0" w:name="_GoBack"/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C42709D" wp14:editId="7BE7216E">
            <wp:extent cx="1999945" cy="1529445"/>
            <wp:effectExtent l="19050" t="19050" r="19685" b="139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0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433" cy="1535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14:paraId="7D1E6448" w14:textId="4BD0F451" w:rsidR="00D4316B" w:rsidRPr="00721589" w:rsidRDefault="00721589" w:rsidP="00721589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3</w:t>
      </w:r>
      <w:r w:rsidR="0014605E">
        <w:rPr>
          <w:noProof/>
        </w:rPr>
        <w:fldChar w:fldCharType="end"/>
      </w:r>
      <w:r>
        <w:t>: Mounting Bracket Direction</w:t>
      </w:r>
    </w:p>
    <w:p w14:paraId="750EEB30" w14:textId="23688E0E" w:rsidR="009A2E5C" w:rsidRPr="009A2E5C" w:rsidRDefault="009A2E5C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Locate the rear bumper mounting holes on the rear frame member just under the tailgate hinge.</w:t>
      </w:r>
    </w:p>
    <w:p w14:paraId="0C3E9D62" w14:textId="77777777" w:rsidR="00A7760E" w:rsidRDefault="00A7760E" w:rsidP="00A7760E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A97D903" wp14:editId="121F297D">
            <wp:extent cx="2899714" cy="1031009"/>
            <wp:effectExtent l="19050" t="19050" r="15240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28" cy="1035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49B08" w14:textId="29D05F26" w:rsidR="009A2E5C" w:rsidRDefault="00A7760E" w:rsidP="00A7760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4</w:t>
      </w:r>
      <w:r w:rsidR="0014605E">
        <w:rPr>
          <w:noProof/>
        </w:rPr>
        <w:fldChar w:fldCharType="end"/>
      </w:r>
      <w:r>
        <w:t>: Bumper Mounting Holes</w:t>
      </w:r>
    </w:p>
    <w:p w14:paraId="24D59200" w14:textId="1403F865" w:rsidR="009A2E5C" w:rsidRPr="000B6478" w:rsidRDefault="009A2E5C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Position the mounting brackets against the mounting holes and use the slide brackets, carriage bolts, and </w:t>
      </w:r>
      <w:proofErr w:type="spellStart"/>
      <w:r>
        <w:rPr>
          <w:rFonts w:ascii="Arial" w:hAnsi="Arial" w:cs="Arial"/>
          <w:sz w:val="20"/>
          <w:szCs w:val="20"/>
        </w:rPr>
        <w:t>nylock</w:t>
      </w:r>
      <w:proofErr w:type="spellEnd"/>
      <w:r>
        <w:rPr>
          <w:rFonts w:ascii="Arial" w:hAnsi="Arial" w:cs="Arial"/>
          <w:sz w:val="20"/>
          <w:szCs w:val="20"/>
        </w:rPr>
        <w:t xml:space="preserve"> nuts to secure the bumper to the frame. </w:t>
      </w:r>
    </w:p>
    <w:p w14:paraId="2D7EF5EF" w14:textId="77777777" w:rsidR="00A7760E" w:rsidRDefault="00A7760E" w:rsidP="00A7760E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1C423CB" wp14:editId="1BEF1E1D">
            <wp:extent cx="2102358" cy="2402439"/>
            <wp:effectExtent l="19050" t="19050" r="12700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009" cy="2444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CE5D9" w14:textId="769A3415" w:rsidR="000B6478" w:rsidRDefault="00A7760E" w:rsidP="00A7760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5</w:t>
      </w:r>
      <w:r w:rsidR="0014605E">
        <w:rPr>
          <w:noProof/>
        </w:rPr>
        <w:fldChar w:fldCharType="end"/>
      </w:r>
      <w:r>
        <w:t>: Mounting Bracket Position</w:t>
      </w:r>
    </w:p>
    <w:p w14:paraId="673F31A4" w14:textId="30DB32D3" w:rsidR="000B6478" w:rsidRPr="000B6478" w:rsidRDefault="000B6478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Fasten the accent plate to the inside of the logo plate with 4 machine screws, nuts, and washers.</w:t>
      </w:r>
    </w:p>
    <w:p w14:paraId="1C146D21" w14:textId="77777777" w:rsidR="00A7760E" w:rsidRDefault="00A7760E" w:rsidP="00A7760E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23C8C86" wp14:editId="32D3F189">
            <wp:extent cx="2971800" cy="849630"/>
            <wp:effectExtent l="19050" t="19050" r="1905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0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49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9A4D0" w14:textId="570F4D36" w:rsidR="000B6478" w:rsidRDefault="00A7760E" w:rsidP="00A7760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6</w:t>
      </w:r>
      <w:r w:rsidR="0014605E">
        <w:rPr>
          <w:noProof/>
        </w:rPr>
        <w:fldChar w:fldCharType="end"/>
      </w:r>
      <w:r>
        <w:t>: Logo Plate with Accent Plate</w:t>
      </w:r>
    </w:p>
    <w:p w14:paraId="50E36C68" w14:textId="7BBC9967" w:rsidR="000B6478" w:rsidRPr="000B6478" w:rsidRDefault="000B6478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Fasten the logo plate to the outside of the bumper using 4 carriage bolts and </w:t>
      </w:r>
      <w:proofErr w:type="spellStart"/>
      <w:r>
        <w:rPr>
          <w:rFonts w:ascii="Arial" w:hAnsi="Arial" w:cs="Arial"/>
          <w:sz w:val="20"/>
          <w:szCs w:val="20"/>
        </w:rPr>
        <w:t>nylock</w:t>
      </w:r>
      <w:proofErr w:type="spellEnd"/>
      <w:r>
        <w:rPr>
          <w:rFonts w:ascii="Arial" w:hAnsi="Arial" w:cs="Arial"/>
          <w:sz w:val="20"/>
          <w:szCs w:val="20"/>
        </w:rPr>
        <w:t xml:space="preserve"> nuts.</w:t>
      </w:r>
    </w:p>
    <w:p w14:paraId="5BFFA339" w14:textId="77777777" w:rsidR="00A7760E" w:rsidRDefault="00A7760E" w:rsidP="00A7760E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BF3E821" wp14:editId="00F1423F">
            <wp:extent cx="2971800" cy="944245"/>
            <wp:effectExtent l="19050" t="19050" r="19050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0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4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60945" w14:textId="2367BB5A" w:rsidR="000B6478" w:rsidRDefault="00A7760E" w:rsidP="00A7760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14605E">
        <w:fldChar w:fldCharType="begin"/>
      </w:r>
      <w:r w:rsidR="0014605E">
        <w:instrText xml:space="preserve"> SEQ Figure \* ARABIC </w:instrText>
      </w:r>
      <w:r w:rsidR="0014605E">
        <w:fldChar w:fldCharType="separate"/>
      </w:r>
      <w:r w:rsidR="00147E28">
        <w:rPr>
          <w:noProof/>
        </w:rPr>
        <w:t>7</w:t>
      </w:r>
      <w:r w:rsidR="0014605E">
        <w:rPr>
          <w:noProof/>
        </w:rPr>
        <w:fldChar w:fldCharType="end"/>
      </w:r>
      <w:r>
        <w:t>: Logo Plate on Bumper</w:t>
      </w:r>
    </w:p>
    <w:p w14:paraId="024A4CE8" w14:textId="75E511AD" w:rsidR="000B6478" w:rsidRPr="000B6478" w:rsidRDefault="000B6478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have lights to install in the available spaces, do so before tightening the assembly, otherwise use the included metal plates to cover the light holes.</w:t>
      </w:r>
    </w:p>
    <w:p w14:paraId="6FE421FD" w14:textId="69571DB6" w:rsidR="000B6478" w:rsidRDefault="000B6478" w:rsidP="000B64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E1BBCBD" w14:textId="3AA9A5FE" w:rsidR="000B6478" w:rsidRPr="00A7760E" w:rsidRDefault="00E255CD" w:rsidP="0072158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all hardware is tightened securely, and e</w:t>
      </w:r>
      <w:r w:rsidR="000B6478">
        <w:rPr>
          <w:rFonts w:ascii="Arial" w:hAnsi="Arial" w:cs="Arial"/>
          <w:sz w:val="20"/>
          <w:szCs w:val="20"/>
        </w:rPr>
        <w:t>njoy your ride!</w:t>
      </w:r>
    </w:p>
    <w:p w14:paraId="249B66A7" w14:textId="77777777" w:rsidR="00F2679F" w:rsidRDefault="00A7760E" w:rsidP="00F2679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77DDC85" wp14:editId="7EB3C9F8">
            <wp:extent cx="2702204" cy="1942931"/>
            <wp:effectExtent l="19050" t="19050" r="22225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0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55" cy="19446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13428" w14:textId="74D29422" w:rsidR="00A7760E" w:rsidRDefault="00F2679F" w:rsidP="00F2679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147E28">
          <w:rPr>
            <w:noProof/>
          </w:rPr>
          <w:t>8</w:t>
        </w:r>
      </w:fldSimple>
      <w:r>
        <w:t>: Bumper Installation Complete</w:t>
      </w:r>
    </w:p>
    <w:p w14:paraId="00DFABB0" w14:textId="560A51DB" w:rsidR="00F2679F" w:rsidRDefault="00F2679F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082A264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AE5E163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8D11E57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A7A2404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9FE2530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D09220E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0262DE4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4AC4A4F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634CF6D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4C4EDD6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ACAEFD8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BFDF121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37BB2D" w14:textId="77777777" w:rsidR="00147E28" w:rsidRDefault="00147E28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4F31E8A" w14:textId="28183F0E" w:rsidR="00F2679F" w:rsidRDefault="00F2679F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 Light Installation</w:t>
      </w:r>
    </w:p>
    <w:p w14:paraId="4EFBC716" w14:textId="2C11758E" w:rsidR="00F2679F" w:rsidRDefault="00F2679F" w:rsidP="00F267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E6FC48" w14:textId="77777777" w:rsidR="00FA19EA" w:rsidRDefault="00FA19EA" w:rsidP="00FA19EA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23A12A4" wp14:editId="20EC092A">
            <wp:extent cx="2000250" cy="1642940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39" cy="16536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D784E7" w14:textId="643D9648" w:rsidR="00F2679F" w:rsidRDefault="00FA19EA" w:rsidP="00FA19E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147E28">
          <w:rPr>
            <w:noProof/>
          </w:rPr>
          <w:t>9</w:t>
        </w:r>
      </w:fldSimple>
      <w:r>
        <w:t>: Pod Light Kit for One Light</w:t>
      </w:r>
    </w:p>
    <w:p w14:paraId="6B64A70B" w14:textId="77777777" w:rsidR="00147E28" w:rsidRDefault="00147E28" w:rsidP="00147E28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F64F58A" wp14:editId="6F7E45A2">
            <wp:extent cx="1876425" cy="1443404"/>
            <wp:effectExtent l="19050" t="19050" r="9525" b="23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96" cy="1444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CFE3C" w14:textId="20C1F937" w:rsidR="00F2679F" w:rsidRDefault="00147E28" w:rsidP="00147E28">
      <w:pPr>
        <w:pStyle w:val="Caption"/>
        <w:jc w:val="center"/>
        <w:rPr>
          <w:rFonts w:ascii="Arial" w:hAnsi="Arial" w:cs="Arial"/>
          <w:bCs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>: Pod Light Jumper</w:t>
      </w:r>
    </w:p>
    <w:p w14:paraId="67967944" w14:textId="77777777" w:rsidR="00147E28" w:rsidRDefault="00147E28" w:rsidP="00147E28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33B0381F" wp14:editId="57C45911">
            <wp:extent cx="2362200" cy="1420348"/>
            <wp:effectExtent l="19050" t="19050" r="19050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16" cy="1423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66380" w14:textId="39E865B4" w:rsidR="00147E28" w:rsidRDefault="00147E28" w:rsidP="00147E28">
      <w:pPr>
        <w:pStyle w:val="Caption"/>
        <w:jc w:val="center"/>
        <w:rPr>
          <w:rFonts w:ascii="Arial" w:hAnsi="Arial" w:cs="Arial"/>
          <w:bCs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>: Pod Light Deutsch Connector Kits</w:t>
      </w:r>
    </w:p>
    <w:p w14:paraId="2E16E0C6" w14:textId="115FB53E" w:rsidR="00FA19EA" w:rsidRPr="00FA19EA" w:rsidRDefault="00FA19EA" w:rsidP="00F267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Attach a wiring pin to the stripped end of the red and black wires attached to the Pod light. Crimp the barrels to secure the pins onto the wires.</w:t>
      </w:r>
    </w:p>
    <w:p w14:paraId="019BC57E" w14:textId="77777777" w:rsidR="00FA19EA" w:rsidRDefault="00FA19EA" w:rsidP="00FA19EA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27AEF12B" wp14:editId="3A2DB61E">
            <wp:extent cx="2466975" cy="1798045"/>
            <wp:effectExtent l="19050" t="19050" r="952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02" cy="1811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204B0" w14:textId="239283EF" w:rsidR="00FA19EA" w:rsidRDefault="00FA19EA" w:rsidP="00147E2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147E28">
          <w:rPr>
            <w:noProof/>
          </w:rPr>
          <w:t>12</w:t>
        </w:r>
      </w:fldSimple>
      <w:r>
        <w:t>: Pins Connected to Wires</w:t>
      </w:r>
    </w:p>
    <w:p w14:paraId="0C258474" w14:textId="671792BD" w:rsidR="00FA19EA" w:rsidRPr="00FA19EA" w:rsidRDefault="00FA19EA" w:rsidP="00FA19EA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Insert the pins into the included Deutsch connectors through the holes in the backside. The red wire into hole 1, and the black wire into hole 2.</w:t>
      </w:r>
    </w:p>
    <w:p w14:paraId="4FDA859B" w14:textId="77777777" w:rsidR="00FA19EA" w:rsidRDefault="00FA19EA" w:rsidP="00FA19EA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157133C0" wp14:editId="39B94879">
            <wp:extent cx="2305050" cy="1666728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60" cy="1671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0B62B" w14:textId="056946A4" w:rsidR="00FA19EA" w:rsidRDefault="00FA19EA" w:rsidP="00147E2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147E28">
          <w:rPr>
            <w:noProof/>
          </w:rPr>
          <w:t>13</w:t>
        </w:r>
      </w:fldSimple>
      <w:r>
        <w:t>: Deutsch Connector Numbers</w:t>
      </w:r>
    </w:p>
    <w:p w14:paraId="675B6C63" w14:textId="77777777" w:rsidR="00FA19EA" w:rsidRDefault="00FA19EA" w:rsidP="00FA19EA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6AD3A6D" wp14:editId="1087DB52">
            <wp:extent cx="2324100" cy="2022662"/>
            <wp:effectExtent l="19050" t="19050" r="1905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3" cy="2031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D317E" w14:textId="6A281CB6" w:rsidR="00FA19EA" w:rsidRDefault="00FA19EA" w:rsidP="00FA19E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147E28">
          <w:rPr>
            <w:noProof/>
          </w:rPr>
          <w:t>14</w:t>
        </w:r>
      </w:fldSimple>
      <w:r>
        <w:t>: Deutsch Connector Holes</w:t>
      </w:r>
    </w:p>
    <w:p w14:paraId="43270A55" w14:textId="77777777" w:rsidR="00FA19EA" w:rsidRPr="00FA19EA" w:rsidRDefault="00FA19EA" w:rsidP="00FA19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7F98E48" w14:textId="13B0965D" w:rsidR="00FA19EA" w:rsidRPr="00FA19EA" w:rsidRDefault="00FA19EA" w:rsidP="00F267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Secure the wire pins into the Deutsch connector using the included blue pin holder wedge, which will snap into place when correctly inserted.</w:t>
      </w:r>
    </w:p>
    <w:p w14:paraId="7EDFF08A" w14:textId="77777777" w:rsidR="00FA19EA" w:rsidRDefault="00FA19EA" w:rsidP="00FA19EA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DE45FA2" wp14:editId="7D78B203">
            <wp:extent cx="2371725" cy="1966809"/>
            <wp:effectExtent l="19050" t="19050" r="952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36" cy="1988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7CF7A" w14:textId="46DC1D9F" w:rsidR="00FA19EA" w:rsidRPr="00FA19EA" w:rsidRDefault="00FA19EA" w:rsidP="00147E2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147E28">
          <w:rPr>
            <w:noProof/>
          </w:rPr>
          <w:t>15</w:t>
        </w:r>
      </w:fldSimple>
      <w:r>
        <w:t>: Pin Holder Wedge</w:t>
      </w:r>
    </w:p>
    <w:p w14:paraId="5AA23EEC" w14:textId="6E216CF1" w:rsidR="00147E28" w:rsidRDefault="00147E28" w:rsidP="00147E2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35D3F28" w14:textId="7B4CA0B1" w:rsidR="00147E28" w:rsidRDefault="00147E28" w:rsidP="00147E2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BDAB39" w14:textId="77777777" w:rsidR="00147E28" w:rsidRPr="00147E28" w:rsidRDefault="00147E28" w:rsidP="00147E2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99D4750" w14:textId="1A521953" w:rsidR="00F2679F" w:rsidRPr="00FA19EA" w:rsidRDefault="00FA19EA" w:rsidP="00F267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Mount the pod lights in the square mounting holes inside the tube bumper using the included hardware.</w:t>
      </w:r>
    </w:p>
    <w:p w14:paraId="5AB81DA9" w14:textId="7CBD0078" w:rsidR="00FA19EA" w:rsidRDefault="00FA19EA" w:rsidP="00FA19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9C7E46A" w14:textId="2D34712D" w:rsidR="00FA19EA" w:rsidRPr="00FA19EA" w:rsidRDefault="00FA19EA" w:rsidP="00FA19EA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Locate the harness Deutsch connector on the machine directly above and to the driver’s side of the rear differential. </w:t>
      </w:r>
    </w:p>
    <w:p w14:paraId="3FDD66EF" w14:textId="77777777" w:rsidR="00147E28" w:rsidRDefault="00147E28" w:rsidP="00147E28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3513466B" wp14:editId="39824D04">
            <wp:extent cx="2238375" cy="1678781"/>
            <wp:effectExtent l="19050" t="19050" r="9525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27" cy="1681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821205" w14:textId="23FC36A0" w:rsidR="00FA19EA" w:rsidRDefault="00147E28" w:rsidP="00147E2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16</w:t>
        </w:r>
      </w:fldSimple>
      <w:r>
        <w:t>: Harness Deutsch Connector</w:t>
      </w:r>
    </w:p>
    <w:p w14:paraId="3FBA98CF" w14:textId="3CCFB3A2" w:rsidR="00FA19EA" w:rsidRPr="00147E28" w:rsidRDefault="00FA19EA" w:rsidP="00FA19EA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Attach the individual end of the </w:t>
      </w:r>
      <w:r w:rsidR="00147E28">
        <w:rPr>
          <w:rFonts w:ascii="Arial" w:hAnsi="Arial" w:cs="Arial"/>
          <w:bCs/>
          <w:sz w:val="20"/>
          <w:szCs w:val="20"/>
        </w:rPr>
        <w:t xml:space="preserve">pod light jumper to the Deutsch connector, and route the jumper well away from the exhaust along the bed support struts. </w:t>
      </w:r>
    </w:p>
    <w:p w14:paraId="5306886B" w14:textId="77777777" w:rsidR="00147E28" w:rsidRDefault="00147E28" w:rsidP="00147E28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2DA1777E" wp14:editId="42349400">
            <wp:extent cx="2343150" cy="114153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93" cy="11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11F7" w14:textId="33A16073" w:rsidR="00147E28" w:rsidRDefault="00147E28" w:rsidP="00147E2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17</w:t>
        </w:r>
      </w:fldSimple>
      <w:r>
        <w:t>: Jumper Connected to Harness</w:t>
      </w:r>
    </w:p>
    <w:p w14:paraId="208C680C" w14:textId="77777777" w:rsidR="00147E28" w:rsidRDefault="00147E28" w:rsidP="00147E28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5407087" wp14:editId="76BFAC78">
            <wp:extent cx="2352675" cy="2301399"/>
            <wp:effectExtent l="19050" t="19050" r="9525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52" cy="230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261C5" w14:textId="6D218496" w:rsidR="00147E28" w:rsidRDefault="00147E28" w:rsidP="00147E2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18</w:t>
        </w:r>
      </w:fldSimple>
      <w:r>
        <w:t>: Example Routing</w:t>
      </w:r>
    </w:p>
    <w:p w14:paraId="288C896B" w14:textId="353BCA58" w:rsidR="00147E28" w:rsidRPr="00147E28" w:rsidRDefault="00147E28" w:rsidP="00147E28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Connect each pod light to the connectors on the jumper making sure to do so in a way that keeps the jumper well away from the exhaust and from any components that may pinch the jumper.</w:t>
      </w:r>
    </w:p>
    <w:p w14:paraId="45B135D4" w14:textId="3A6AF31D" w:rsidR="00147E28" w:rsidRDefault="00147E28" w:rsidP="00147E2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12F4E43" w14:textId="0EA147AD" w:rsidR="00F2679F" w:rsidRPr="00147E28" w:rsidRDefault="00147E28" w:rsidP="00F267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Secure the jumper using cable ties. </w:t>
      </w:r>
    </w:p>
    <w:sectPr w:rsidR="00F2679F" w:rsidRPr="00147E28" w:rsidSect="00A646D2">
      <w:headerReference w:type="first" r:id="rId26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14667030" w:rsidR="00565A0E" w:rsidRDefault="00565A0E" w:rsidP="00932C3A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C3A">
      <w:rPr>
        <w:rFonts w:ascii="Arial Black" w:hAnsi="Arial Black"/>
        <w:b/>
        <w:sz w:val="36"/>
        <w:szCs w:val="36"/>
      </w:rPr>
      <w:t xml:space="preserve">GC1K </w:t>
    </w:r>
    <w:r w:rsidR="00C46949">
      <w:rPr>
        <w:rFonts w:ascii="Arial Black" w:hAnsi="Arial Black"/>
        <w:b/>
        <w:sz w:val="36"/>
        <w:szCs w:val="36"/>
      </w:rPr>
      <w:t>Rear Square Tube Bumper</w:t>
    </w:r>
    <w:r>
      <w:rPr>
        <w:rFonts w:ascii="Arial Black" w:hAnsi="Arial Black"/>
        <w:b/>
        <w:sz w:val="36"/>
        <w:szCs w:val="36"/>
      </w:rPr>
      <w:t xml:space="preserve"> </w:t>
    </w:r>
    <w:r w:rsidR="00F2679F">
      <w:rPr>
        <w:rFonts w:ascii="Arial Black" w:hAnsi="Arial Black"/>
        <w:b/>
        <w:sz w:val="36"/>
        <w:szCs w:val="36"/>
      </w:rPr>
      <w:t>with Pod Lights</w:t>
    </w:r>
  </w:p>
  <w:p w14:paraId="38EA9D9B" w14:textId="77777777" w:rsidR="0014605E" w:rsidRDefault="0014605E" w:rsidP="00932C3A">
    <w:pPr>
      <w:pStyle w:val="Header"/>
      <w:jc w:val="center"/>
      <w:rPr>
        <w:rFonts w:ascii="Arial Black" w:hAnsi="Arial Black"/>
        <w:b/>
        <w:sz w:val="36"/>
        <w:szCs w:val="36"/>
      </w:rPr>
    </w:pPr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166A"/>
    <w:multiLevelType w:val="hybridMultilevel"/>
    <w:tmpl w:val="36301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E29"/>
    <w:multiLevelType w:val="hybridMultilevel"/>
    <w:tmpl w:val="32484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843D3"/>
    <w:multiLevelType w:val="hybridMultilevel"/>
    <w:tmpl w:val="4E8CC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E396B"/>
    <w:multiLevelType w:val="hybridMultilevel"/>
    <w:tmpl w:val="FE36F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C03821"/>
    <w:multiLevelType w:val="hybridMultilevel"/>
    <w:tmpl w:val="72BAD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12EE5"/>
    <w:rsid w:val="000618D6"/>
    <w:rsid w:val="000B6478"/>
    <w:rsid w:val="00103D5C"/>
    <w:rsid w:val="00106026"/>
    <w:rsid w:val="00121A3C"/>
    <w:rsid w:val="0013472A"/>
    <w:rsid w:val="0014605E"/>
    <w:rsid w:val="00147E28"/>
    <w:rsid w:val="00192A04"/>
    <w:rsid w:val="001D5E05"/>
    <w:rsid w:val="001F15D1"/>
    <w:rsid w:val="002308E1"/>
    <w:rsid w:val="002A697C"/>
    <w:rsid w:val="002C6ED8"/>
    <w:rsid w:val="002D35A0"/>
    <w:rsid w:val="002E1468"/>
    <w:rsid w:val="00310150"/>
    <w:rsid w:val="00320458"/>
    <w:rsid w:val="0033760F"/>
    <w:rsid w:val="00382CFC"/>
    <w:rsid w:val="003B258F"/>
    <w:rsid w:val="003B5B7C"/>
    <w:rsid w:val="00401177"/>
    <w:rsid w:val="00425C6E"/>
    <w:rsid w:val="0047731C"/>
    <w:rsid w:val="004A7EDA"/>
    <w:rsid w:val="004D1278"/>
    <w:rsid w:val="00526BDC"/>
    <w:rsid w:val="005345D3"/>
    <w:rsid w:val="00565A0E"/>
    <w:rsid w:val="00574059"/>
    <w:rsid w:val="005776C7"/>
    <w:rsid w:val="006344CD"/>
    <w:rsid w:val="00656E2C"/>
    <w:rsid w:val="006B4E53"/>
    <w:rsid w:val="00721589"/>
    <w:rsid w:val="00781235"/>
    <w:rsid w:val="007D09FF"/>
    <w:rsid w:val="008455B2"/>
    <w:rsid w:val="00862D4F"/>
    <w:rsid w:val="00872B2E"/>
    <w:rsid w:val="00883580"/>
    <w:rsid w:val="008A6D79"/>
    <w:rsid w:val="008C5220"/>
    <w:rsid w:val="008D5C7A"/>
    <w:rsid w:val="00932C3A"/>
    <w:rsid w:val="0097777F"/>
    <w:rsid w:val="00993F56"/>
    <w:rsid w:val="009A2E5C"/>
    <w:rsid w:val="009C7671"/>
    <w:rsid w:val="00A00AF7"/>
    <w:rsid w:val="00A47DB8"/>
    <w:rsid w:val="00A533FB"/>
    <w:rsid w:val="00A646D2"/>
    <w:rsid w:val="00A7760E"/>
    <w:rsid w:val="00B124A4"/>
    <w:rsid w:val="00B166B1"/>
    <w:rsid w:val="00C16F33"/>
    <w:rsid w:val="00C46949"/>
    <w:rsid w:val="00D05E51"/>
    <w:rsid w:val="00D17C86"/>
    <w:rsid w:val="00D4316B"/>
    <w:rsid w:val="00D93A4C"/>
    <w:rsid w:val="00DD7F4F"/>
    <w:rsid w:val="00E17306"/>
    <w:rsid w:val="00E255CD"/>
    <w:rsid w:val="00E36D8C"/>
    <w:rsid w:val="00E377D8"/>
    <w:rsid w:val="00EF0237"/>
    <w:rsid w:val="00EF43B6"/>
    <w:rsid w:val="00F22DC8"/>
    <w:rsid w:val="00F2679F"/>
    <w:rsid w:val="00F62D5B"/>
    <w:rsid w:val="00FA19EA"/>
    <w:rsid w:val="00FA4C64"/>
    <w:rsid w:val="00FC457D"/>
    <w:rsid w:val="00FE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F6E107A-2C0C-4CBC-BE1B-90A726CD5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Randall Warn</cp:lastModifiedBy>
  <cp:revision>10</cp:revision>
  <cp:lastPrinted>2019-09-05T16:41:00Z</cp:lastPrinted>
  <dcterms:created xsi:type="dcterms:W3CDTF">2019-03-21T17:13:00Z</dcterms:created>
  <dcterms:modified xsi:type="dcterms:W3CDTF">2020-02-12T19:34:00Z</dcterms:modified>
</cp:coreProperties>
</file>