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05" w:rsidRDefault="003F5205">
      <w:pPr>
        <w:rPr>
          <w:b/>
        </w:rPr>
      </w:pPr>
      <w:bookmarkStart w:id="0" w:name="_GoBack"/>
      <w:bookmarkEnd w:id="0"/>
      <w:r w:rsidRPr="00D92599">
        <w:rPr>
          <w:b/>
        </w:rPr>
        <w:t>Sample Letter for consideration</w:t>
      </w:r>
    </w:p>
    <w:p w:rsidR="0074093A" w:rsidRPr="00D92599" w:rsidRDefault="00740F6C">
      <w:pPr>
        <w:rPr>
          <w:b/>
        </w:rPr>
      </w:pPr>
      <w:hyperlink r:id="rId5" w:history="1">
        <w:r w:rsidR="0074093A" w:rsidRPr="00AA6704">
          <w:rPr>
            <w:rStyle w:val="Hyperlink"/>
            <w:b/>
          </w:rPr>
          <w:t>WaterbodyComments@adeq.state.ar.us</w:t>
        </w:r>
      </w:hyperlink>
      <w:r w:rsidR="0074093A">
        <w:rPr>
          <w:b/>
        </w:rPr>
        <w:t xml:space="preserve"> </w:t>
      </w:r>
    </w:p>
    <w:p w:rsidR="00811B6A" w:rsidRDefault="00811B6A">
      <w:r>
        <w:t>Arkansas Department of Environmental Quality</w:t>
      </w:r>
      <w:r>
        <w:br/>
        <w:t>5301 Northshore Drive</w:t>
      </w:r>
      <w:r>
        <w:br/>
        <w:t>North Little Rock, AR 72118</w:t>
      </w:r>
    </w:p>
    <w:p w:rsidR="00811B6A" w:rsidRDefault="00811B6A">
      <w:r>
        <w:t>Re: Proposed 2018 Impaired Waterbody List</w:t>
      </w:r>
      <w:r w:rsidR="00F92A81">
        <w:t xml:space="preserve"> </w:t>
      </w:r>
    </w:p>
    <w:p w:rsidR="00811B6A" w:rsidRDefault="00D92599">
      <w:r>
        <w:t>Director Keo</w:t>
      </w:r>
      <w:r w:rsidR="00811B6A">
        <w:t>gh,</w:t>
      </w:r>
    </w:p>
    <w:p w:rsidR="00811B6A" w:rsidRDefault="0093302F">
      <w:r>
        <w:t xml:space="preserve">I submit these comments with regard to placing segments of Big Creek and segments of the Buffalo River in Category 4b.  </w:t>
      </w:r>
      <w:r w:rsidR="00811B6A">
        <w:t xml:space="preserve"> (AR 1101003 022, AR 1101003 020) and segments of Buffalo River (AR 11010005 011, AR 11010005 010) in Category 4b.</w:t>
      </w:r>
    </w:p>
    <w:p w:rsidR="005227D2" w:rsidRDefault="0093302F">
      <w:r>
        <w:t>(Share your experience an</w:t>
      </w:r>
      <w:r w:rsidR="005227D2">
        <w:t>d your passion for the Buffalo)…how has the algae and the pathogen reports affected you view of the Buffalo River?</w:t>
      </w:r>
    </w:p>
    <w:p w:rsidR="0093302F" w:rsidRDefault="000E5978" w:rsidP="000E5978">
      <w:pPr>
        <w:pStyle w:val="ListParagraph"/>
        <w:numPr>
          <w:ilvl w:val="0"/>
          <w:numId w:val="1"/>
        </w:numPr>
        <w:spacing w:after="0"/>
      </w:pPr>
      <w:r>
        <w:t>F</w:t>
      </w:r>
      <w:r w:rsidR="0093302F" w:rsidRPr="0093302F">
        <w:t xml:space="preserve">indings </w:t>
      </w:r>
      <w:r w:rsidR="00D92599">
        <w:t xml:space="preserve">document </w:t>
      </w:r>
      <w:r w:rsidR="00811B6A">
        <w:t>ra</w:t>
      </w:r>
      <w:r w:rsidR="00D62F00">
        <w:t>p</w:t>
      </w:r>
      <w:r w:rsidR="00811B6A">
        <w:t>id growth of alga</w:t>
      </w:r>
      <w:r w:rsidR="00D62F00">
        <w:t>l</w:t>
      </w:r>
      <w:r w:rsidR="00811B6A">
        <w:t xml:space="preserve"> masses in the lower half of the Buffa</w:t>
      </w:r>
      <w:r w:rsidR="0093302F">
        <w:t xml:space="preserve">lo National River and Big Creek </w:t>
      </w:r>
    </w:p>
    <w:p w:rsidR="0093302F" w:rsidRDefault="0093302F" w:rsidP="000E5978">
      <w:pPr>
        <w:pStyle w:val="ListParagraph"/>
        <w:numPr>
          <w:ilvl w:val="0"/>
          <w:numId w:val="1"/>
        </w:numPr>
        <w:spacing w:after="0"/>
      </w:pPr>
      <w:r>
        <w:t xml:space="preserve">Reports </w:t>
      </w:r>
      <w:r w:rsidR="00D92599">
        <w:t xml:space="preserve">state </w:t>
      </w:r>
      <w:r>
        <w:t>floating and fishing in the rivers is restrictive due to the heavily affected waters</w:t>
      </w:r>
    </w:p>
    <w:p w:rsidR="0093302F" w:rsidRDefault="0093302F" w:rsidP="000E5978">
      <w:pPr>
        <w:pStyle w:val="ListParagraph"/>
        <w:numPr>
          <w:ilvl w:val="0"/>
          <w:numId w:val="1"/>
        </w:numPr>
        <w:spacing w:after="0"/>
      </w:pPr>
      <w:r>
        <w:t>Fishing guides have reported fewer fish</w:t>
      </w:r>
    </w:p>
    <w:p w:rsidR="0093302F" w:rsidRDefault="0093302F" w:rsidP="000E5978">
      <w:pPr>
        <w:pStyle w:val="ListParagraph"/>
        <w:numPr>
          <w:ilvl w:val="0"/>
          <w:numId w:val="1"/>
        </w:numPr>
        <w:spacing w:after="0"/>
      </w:pPr>
      <w:r>
        <w:t xml:space="preserve">Arkansas Health Department has issued written warnings to the general public about exposure of pets and humans to </w:t>
      </w:r>
      <w:r w:rsidR="000E5978">
        <w:t>pathogens</w:t>
      </w:r>
      <w:r>
        <w:t xml:space="preserve"> found in the Buffalo river waters. </w:t>
      </w:r>
    </w:p>
    <w:p w:rsidR="000E5978" w:rsidRPr="000E5978" w:rsidRDefault="000E5978" w:rsidP="000E5978">
      <w:pPr>
        <w:spacing w:after="0"/>
        <w:rPr>
          <w:b/>
        </w:rPr>
      </w:pPr>
    </w:p>
    <w:p w:rsidR="000E5978" w:rsidRDefault="000E5978" w:rsidP="000E5978">
      <w:pPr>
        <w:spacing w:after="0"/>
        <w:rPr>
          <w:b/>
        </w:rPr>
      </w:pPr>
      <w:r w:rsidRPr="000E5978">
        <w:rPr>
          <w:b/>
        </w:rPr>
        <w:t xml:space="preserve">My request/recommendation: </w:t>
      </w:r>
    </w:p>
    <w:p w:rsidR="000E5978" w:rsidRPr="000E5978" w:rsidRDefault="000E5978" w:rsidP="000E5978">
      <w:pPr>
        <w:spacing w:after="0"/>
      </w:pPr>
      <w:r w:rsidRPr="000E5978">
        <w:t>I ask ADEQ to act quickly and take decisive enforceable action to determine what sources are impairing the Buffalo River and Big Creek.</w:t>
      </w:r>
    </w:p>
    <w:p w:rsidR="000E5978" w:rsidRDefault="000E5978" w:rsidP="000E5978">
      <w:pPr>
        <w:spacing w:after="0"/>
      </w:pPr>
      <w:r>
        <w:t>I ask ADEQ to designate these stream segments as Category 5 impairment.  I understand that status will allow tracking and enforcement of pollution limits (through a TMDL)</w:t>
      </w:r>
    </w:p>
    <w:p w:rsidR="006335F7" w:rsidRDefault="006335F7" w:rsidP="000E5978">
      <w:pPr>
        <w:spacing w:after="0"/>
      </w:pPr>
    </w:p>
    <w:p w:rsidR="006335F7" w:rsidRDefault="006335F7" w:rsidP="000E5978">
      <w:pPr>
        <w:spacing w:after="0"/>
      </w:pPr>
      <w:r>
        <w:t xml:space="preserve">Thank you for your consideration </w:t>
      </w:r>
    </w:p>
    <w:p w:rsidR="000E5978" w:rsidRDefault="000E5978" w:rsidP="000E5978">
      <w:pPr>
        <w:spacing w:after="0"/>
      </w:pPr>
    </w:p>
    <w:p w:rsidR="000E5978" w:rsidRDefault="000E5978" w:rsidP="000E5978">
      <w:pPr>
        <w:spacing w:after="0"/>
      </w:pPr>
      <w:r>
        <w:t xml:space="preserve">Sincerely, </w:t>
      </w:r>
    </w:p>
    <w:p w:rsidR="000E5978" w:rsidRDefault="000E5978" w:rsidP="000E5978">
      <w:pPr>
        <w:spacing w:after="0"/>
      </w:pPr>
    </w:p>
    <w:p w:rsidR="006335F7" w:rsidRDefault="006335F7">
      <w:r>
        <w:t>Further background/g</w:t>
      </w:r>
      <w:r w:rsidR="000E5978">
        <w:t>eneral information about categories of impairment:</w:t>
      </w:r>
    </w:p>
    <w:p w:rsidR="006335F7" w:rsidRDefault="006335F7" w:rsidP="006335F7">
      <w:pPr>
        <w:pStyle w:val="ListParagraph"/>
        <w:numPr>
          <w:ilvl w:val="0"/>
          <w:numId w:val="2"/>
        </w:numPr>
        <w:spacing w:after="0"/>
      </w:pPr>
      <w:r>
        <w:t xml:space="preserve">Category 5 requires a TMDL </w:t>
      </w:r>
    </w:p>
    <w:p w:rsidR="006335F7" w:rsidRDefault="006335F7" w:rsidP="006335F7">
      <w:pPr>
        <w:pStyle w:val="ListParagraph"/>
        <w:numPr>
          <w:ilvl w:val="0"/>
          <w:numId w:val="2"/>
        </w:numPr>
        <w:spacing w:after="0"/>
      </w:pPr>
      <w:r>
        <w:t>According to the EPA Clean Water Act Section 3(d) website, “A TMDL establishes the maximum amount of pollutant allowed in a waterbody and serves as the starting point for restoring water quality”</w:t>
      </w:r>
    </w:p>
    <w:p w:rsidR="006335F7" w:rsidRDefault="006335F7" w:rsidP="006335F7">
      <w:pPr>
        <w:pStyle w:val="ListParagraph"/>
        <w:numPr>
          <w:ilvl w:val="0"/>
          <w:numId w:val="2"/>
        </w:numPr>
      </w:pPr>
      <w:r>
        <w:t xml:space="preserve">These are Extraordinary Resource Waters. </w:t>
      </w:r>
    </w:p>
    <w:p w:rsidR="006335F7" w:rsidRDefault="006335F7" w:rsidP="006335F7">
      <w:pPr>
        <w:pStyle w:val="ListParagraph"/>
        <w:numPr>
          <w:ilvl w:val="0"/>
          <w:numId w:val="2"/>
        </w:numPr>
      </w:pPr>
      <w:r>
        <w:t>Category 4b of impairment excludes enforcement of permitted facilities and does not acknowledge impairment of Big Creek.</w:t>
      </w:r>
    </w:p>
    <w:p w:rsidR="00811B6A" w:rsidRDefault="00811B6A"/>
    <w:sectPr w:rsidR="0081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230E"/>
    <w:multiLevelType w:val="hybridMultilevel"/>
    <w:tmpl w:val="FE2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97E"/>
    <w:multiLevelType w:val="hybridMultilevel"/>
    <w:tmpl w:val="789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6A"/>
    <w:rsid w:val="000E5978"/>
    <w:rsid w:val="00200EC4"/>
    <w:rsid w:val="002865D8"/>
    <w:rsid w:val="003F5205"/>
    <w:rsid w:val="003F7EF5"/>
    <w:rsid w:val="004E0141"/>
    <w:rsid w:val="005227D2"/>
    <w:rsid w:val="006335F7"/>
    <w:rsid w:val="0074093A"/>
    <w:rsid w:val="00740F6C"/>
    <w:rsid w:val="00811B6A"/>
    <w:rsid w:val="00880B89"/>
    <w:rsid w:val="0093302F"/>
    <w:rsid w:val="00AE7A27"/>
    <w:rsid w:val="00B642EE"/>
    <w:rsid w:val="00D62F00"/>
    <w:rsid w:val="00D827B0"/>
    <w:rsid w:val="00D92599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69F9C-026E-4CEE-B0AE-042F671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terbodyComments@adeq.state.a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Cooke</dc:creator>
  <cp:lastModifiedBy>Wendy Luna</cp:lastModifiedBy>
  <cp:revision>2</cp:revision>
  <dcterms:created xsi:type="dcterms:W3CDTF">2018-09-08T21:12:00Z</dcterms:created>
  <dcterms:modified xsi:type="dcterms:W3CDTF">2018-09-08T21:12:00Z</dcterms:modified>
</cp:coreProperties>
</file>