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2016-2017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Arkansas Comprehensive School Improvement Plan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(ACSIP)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Mountain Home Public Schools are participating in year two of the statewide field test as part of the new ACSIP process hosted on the Indistar website at </w:t>
      </w:r>
      <w:hyperlink r:id="rId5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www.indistar.org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To access the ACSIP plan for the district or for individual schools, go to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www.indistar.org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and use the following login/password combinations.  Hard copies are available upon request.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School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Login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Password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District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guestDAR1250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guestDAR1250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MHK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guestSAR1795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guestSAR1795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NWH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guestSAR1813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guestSAR1813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guestS14106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guestS14106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guestSAR1889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guestSAR1889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MHJH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guestSAR1794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guestSAR1794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MHHSCA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guestSAR1813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guestSAR1813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indistar.org" TargetMode="External"/><Relationship Id="rId6" Type="http://schemas.openxmlformats.org/officeDocument/2006/relationships/hyperlink" Target="http://www.indistar.org" TargetMode="External"/></Relationships>
</file>